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77" w:rsidRDefault="00594F77" w:rsidP="00D64406">
      <w:pPr>
        <w:spacing w:line="240" w:lineRule="auto"/>
        <w:rPr>
          <w:rFonts w:ascii="Arial" w:hAnsi="Arial" w:cs="Arial"/>
          <w:b/>
          <w:bCs/>
          <w:kern w:val="32"/>
          <w:sz w:val="32"/>
          <w:szCs w:val="32"/>
          <w:lang w:val="en-US" w:eastAsia="ru-RU"/>
        </w:rPr>
      </w:pPr>
    </w:p>
    <w:p w:rsidR="00594F77" w:rsidRDefault="00594F77" w:rsidP="00594F77">
      <w:pPr>
        <w:pStyle w:val="11"/>
        <w:widowControl/>
        <w:ind w:left="1134" w:firstLine="0"/>
        <w:jc w:val="left"/>
        <w:rPr>
          <w:rFonts w:ascii="UkrainianKudriashov" w:hAnsi="UkrainianKudriashov"/>
          <w:b/>
          <w:sz w:val="28"/>
          <w:szCs w:val="28"/>
        </w:rPr>
      </w:pPr>
      <w:r>
        <w:rPr>
          <w:rFonts w:ascii="UkrainianKudriashov" w:hAnsi="UkrainianKudriashov"/>
          <w:b/>
          <w:sz w:val="28"/>
          <w:szCs w:val="28"/>
          <w:lang w:val="en-US"/>
        </w:rPr>
        <w:t xml:space="preserve">                  </w:t>
      </w:r>
      <w:r>
        <w:rPr>
          <w:rFonts w:ascii="UkrainianKudriashov" w:hAnsi="UkrainianKudriashov"/>
          <w:b/>
          <w:noProof/>
          <w:sz w:val="28"/>
          <w:szCs w:val="28"/>
          <w:lang w:eastAsia="uk-UA"/>
        </w:rPr>
        <w:drawing>
          <wp:inline distT="0" distB="0" distL="0" distR="0">
            <wp:extent cx="476250" cy="6572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76250" cy="657225"/>
                    </a:xfrm>
                    <a:prstGeom prst="rect">
                      <a:avLst/>
                    </a:prstGeom>
                    <a:noFill/>
                    <a:ln w="9525">
                      <a:noFill/>
                      <a:miter lim="800000"/>
                      <a:headEnd/>
                      <a:tailEnd/>
                    </a:ln>
                  </pic:spPr>
                </pic:pic>
              </a:graphicData>
            </a:graphic>
          </wp:inline>
        </w:drawing>
      </w:r>
    </w:p>
    <w:p w:rsidR="00594F77" w:rsidRDefault="00594F77" w:rsidP="00594F77">
      <w:pPr>
        <w:pStyle w:val="11"/>
        <w:widowControl/>
        <w:ind w:left="1134" w:firstLine="0"/>
        <w:jc w:val="left"/>
        <w:rPr>
          <w:rFonts w:ascii="UkrainianKudriashov" w:hAnsi="UkrainianKudriashov"/>
          <w:b/>
          <w:sz w:val="28"/>
          <w:szCs w:val="28"/>
        </w:rPr>
      </w:pPr>
    </w:p>
    <w:tbl>
      <w:tblPr>
        <w:tblW w:w="0" w:type="auto"/>
        <w:tblInd w:w="70" w:type="dxa"/>
        <w:tblBorders>
          <w:bottom w:val="double" w:sz="12" w:space="0" w:color="auto"/>
        </w:tblBorders>
        <w:tblLayout w:type="fixed"/>
        <w:tblCellMar>
          <w:left w:w="70" w:type="dxa"/>
          <w:right w:w="70" w:type="dxa"/>
        </w:tblCellMar>
        <w:tblLook w:val="04A0"/>
      </w:tblPr>
      <w:tblGrid>
        <w:gridCol w:w="4820"/>
        <w:gridCol w:w="5020"/>
      </w:tblGrid>
      <w:tr w:rsidR="00594F77" w:rsidTr="00F03D91">
        <w:trPr>
          <w:trHeight w:val="1385"/>
        </w:trPr>
        <w:tc>
          <w:tcPr>
            <w:tcW w:w="9840" w:type="dxa"/>
            <w:gridSpan w:val="2"/>
            <w:tcBorders>
              <w:top w:val="nil"/>
              <w:left w:val="nil"/>
              <w:bottom w:val="nil"/>
              <w:right w:val="nil"/>
            </w:tcBorders>
          </w:tcPr>
          <w:p w:rsidR="00594F77" w:rsidRDefault="00594F77" w:rsidP="00594F77">
            <w:pPr>
              <w:pStyle w:val="11"/>
              <w:widowControl/>
              <w:spacing w:line="276" w:lineRule="auto"/>
              <w:ind w:left="1134" w:firstLine="0"/>
              <w:jc w:val="left"/>
              <w:rPr>
                <w:rFonts w:ascii="Times New Roman" w:hAnsi="Times New Roman"/>
                <w:b/>
                <w:sz w:val="28"/>
                <w:szCs w:val="28"/>
                <w:lang w:val="ru-RU" w:eastAsia="en-US"/>
              </w:rPr>
            </w:pPr>
            <w:r w:rsidRPr="00594F77">
              <w:rPr>
                <w:rFonts w:ascii="Times New Roman" w:hAnsi="Times New Roman"/>
                <w:b/>
                <w:sz w:val="28"/>
                <w:szCs w:val="28"/>
                <w:lang w:val="ru-RU" w:eastAsia="en-US"/>
              </w:rPr>
              <w:t xml:space="preserve">                            </w:t>
            </w:r>
            <w:r>
              <w:rPr>
                <w:rFonts w:ascii="Times New Roman" w:hAnsi="Times New Roman"/>
                <w:b/>
                <w:sz w:val="28"/>
                <w:szCs w:val="28"/>
                <w:lang w:val="ru-RU" w:eastAsia="en-US"/>
              </w:rPr>
              <w:t>КИЇВСЬКА ОБЛАСТЬ</w:t>
            </w:r>
          </w:p>
          <w:p w:rsidR="00594F77" w:rsidRPr="00594F77" w:rsidRDefault="00594F77" w:rsidP="00594F77">
            <w:pPr>
              <w:pStyle w:val="11"/>
              <w:widowControl/>
              <w:spacing w:line="276" w:lineRule="auto"/>
              <w:ind w:left="1134" w:firstLine="0"/>
              <w:jc w:val="left"/>
              <w:rPr>
                <w:rFonts w:ascii="Times New Roman" w:hAnsi="Times New Roman"/>
                <w:b/>
                <w:sz w:val="28"/>
                <w:szCs w:val="28"/>
                <w:lang w:val="ru-RU" w:eastAsia="en-US"/>
              </w:rPr>
            </w:pPr>
            <w:r w:rsidRPr="00594F77">
              <w:rPr>
                <w:rFonts w:ascii="Times New Roman" w:hAnsi="Times New Roman"/>
                <w:b/>
                <w:sz w:val="28"/>
                <w:szCs w:val="28"/>
                <w:lang w:val="ru-RU" w:eastAsia="en-US"/>
              </w:rPr>
              <w:t xml:space="preserve">             </w:t>
            </w:r>
            <w:r>
              <w:rPr>
                <w:rFonts w:ascii="Times New Roman" w:hAnsi="Times New Roman"/>
                <w:b/>
                <w:sz w:val="28"/>
                <w:szCs w:val="28"/>
                <w:lang w:val="ru-RU" w:eastAsia="en-US"/>
              </w:rPr>
              <w:t>БАРИШІВСЬКА СЕЛИЩНА РАДА</w:t>
            </w:r>
          </w:p>
          <w:p w:rsidR="00594F77" w:rsidRDefault="00594F77" w:rsidP="00594F77">
            <w:pPr>
              <w:pStyle w:val="11"/>
              <w:widowControl/>
              <w:spacing w:line="276" w:lineRule="auto"/>
              <w:ind w:left="-70" w:firstLine="70"/>
              <w:jc w:val="left"/>
              <w:rPr>
                <w:rFonts w:ascii="Times New Roman" w:hAnsi="Times New Roman"/>
                <w:b/>
                <w:sz w:val="28"/>
                <w:szCs w:val="28"/>
                <w:lang w:val="ru-RU" w:eastAsia="en-US"/>
              </w:rPr>
            </w:pPr>
            <w:r>
              <w:rPr>
                <w:rFonts w:ascii="Times New Roman" w:hAnsi="Times New Roman"/>
                <w:b/>
                <w:sz w:val="28"/>
                <w:szCs w:val="28"/>
                <w:lang w:val="ru-RU" w:eastAsia="en-US"/>
              </w:rPr>
              <w:t>БАРИШІВСЬКИЙ НАВЧАЛЬНО-ВИХОВНИЙ КОМПЛЕКС</w:t>
            </w:r>
          </w:p>
          <w:p w:rsidR="00594F77" w:rsidRDefault="00594F77" w:rsidP="00594F77">
            <w:pPr>
              <w:pStyle w:val="11"/>
              <w:widowControl/>
              <w:spacing w:line="276" w:lineRule="auto"/>
              <w:ind w:left="72" w:firstLine="0"/>
              <w:jc w:val="left"/>
              <w:rPr>
                <w:rFonts w:ascii="Times New Roman" w:hAnsi="Times New Roman"/>
                <w:b/>
                <w:sz w:val="28"/>
                <w:szCs w:val="28"/>
                <w:lang w:val="ru-RU" w:eastAsia="en-US"/>
              </w:rPr>
            </w:pPr>
            <w:r>
              <w:rPr>
                <w:rFonts w:ascii="Times New Roman" w:hAnsi="Times New Roman"/>
                <w:b/>
                <w:sz w:val="28"/>
                <w:szCs w:val="28"/>
                <w:lang w:val="ru-RU" w:eastAsia="en-US"/>
              </w:rPr>
              <w:t>«ГІМНАЗІЯ –  ЗАГАЛЬНООСВІТНЯ ШКОЛА І-ІІІ СТУПЕНІ</w:t>
            </w:r>
            <w:proofErr w:type="gramStart"/>
            <w:r>
              <w:rPr>
                <w:rFonts w:ascii="Times New Roman" w:hAnsi="Times New Roman"/>
                <w:b/>
                <w:sz w:val="28"/>
                <w:szCs w:val="28"/>
                <w:lang w:val="ru-RU" w:eastAsia="en-US"/>
              </w:rPr>
              <w:t>В</w:t>
            </w:r>
            <w:proofErr w:type="gramEnd"/>
            <w:r>
              <w:rPr>
                <w:rFonts w:ascii="Times New Roman" w:hAnsi="Times New Roman"/>
                <w:b/>
                <w:sz w:val="28"/>
                <w:szCs w:val="28"/>
                <w:lang w:val="ru-RU" w:eastAsia="en-US"/>
              </w:rPr>
              <w:t>»</w:t>
            </w:r>
          </w:p>
          <w:p w:rsidR="00594F77" w:rsidRDefault="00594F77" w:rsidP="00594F77">
            <w:pPr>
              <w:pStyle w:val="11"/>
              <w:widowControl/>
              <w:spacing w:line="276" w:lineRule="auto"/>
              <w:ind w:left="1134" w:firstLine="0"/>
              <w:jc w:val="left"/>
              <w:rPr>
                <w:rFonts w:ascii="Times New Roman" w:hAnsi="Times New Roman"/>
                <w:b/>
                <w:sz w:val="28"/>
                <w:szCs w:val="28"/>
                <w:lang w:val="ru-RU" w:eastAsia="en-US"/>
              </w:rPr>
            </w:pPr>
          </w:p>
          <w:p w:rsidR="00594F77" w:rsidRDefault="00594F77" w:rsidP="00594F77">
            <w:pPr>
              <w:pStyle w:val="11"/>
              <w:widowControl/>
              <w:spacing w:line="276" w:lineRule="auto"/>
              <w:ind w:left="1134" w:firstLine="0"/>
              <w:jc w:val="left"/>
              <w:rPr>
                <w:rFonts w:ascii="Times New Roman" w:hAnsi="Times New Roman"/>
                <w:b/>
                <w:sz w:val="28"/>
                <w:szCs w:val="28"/>
                <w:lang w:val="ru-RU" w:eastAsia="en-US"/>
              </w:rPr>
            </w:pPr>
            <w:r w:rsidRPr="00594F77">
              <w:rPr>
                <w:rFonts w:ascii="Times New Roman" w:hAnsi="Times New Roman"/>
                <w:b/>
                <w:sz w:val="28"/>
                <w:szCs w:val="28"/>
                <w:lang w:val="ru-RU" w:eastAsia="en-US"/>
              </w:rPr>
              <w:t xml:space="preserve">                                    </w:t>
            </w:r>
            <w:r>
              <w:rPr>
                <w:rFonts w:ascii="Times New Roman" w:hAnsi="Times New Roman"/>
                <w:b/>
                <w:sz w:val="28"/>
                <w:szCs w:val="28"/>
                <w:lang w:val="ru-RU" w:eastAsia="en-US"/>
              </w:rPr>
              <w:t xml:space="preserve">Н А К А </w:t>
            </w:r>
            <w:proofErr w:type="gramStart"/>
            <w:r>
              <w:rPr>
                <w:rFonts w:ascii="Times New Roman" w:hAnsi="Times New Roman"/>
                <w:b/>
                <w:sz w:val="28"/>
                <w:szCs w:val="28"/>
                <w:lang w:val="ru-RU" w:eastAsia="en-US"/>
              </w:rPr>
              <w:t>З</w:t>
            </w:r>
            <w:proofErr w:type="gramEnd"/>
          </w:p>
          <w:p w:rsidR="00594F77" w:rsidRDefault="00594F77" w:rsidP="00594F77">
            <w:pPr>
              <w:pStyle w:val="11"/>
              <w:widowControl/>
              <w:spacing w:line="276" w:lineRule="auto"/>
              <w:ind w:left="1134" w:firstLine="0"/>
              <w:jc w:val="left"/>
              <w:rPr>
                <w:rFonts w:ascii="Times New Roman" w:hAnsi="Times New Roman"/>
                <w:b/>
                <w:sz w:val="28"/>
                <w:szCs w:val="28"/>
                <w:lang w:val="ru-RU" w:eastAsia="en-US"/>
              </w:rPr>
            </w:pPr>
          </w:p>
          <w:p w:rsidR="00594F77" w:rsidRDefault="00594F77" w:rsidP="00594F77">
            <w:pPr>
              <w:pStyle w:val="11"/>
              <w:widowControl/>
              <w:spacing w:line="276" w:lineRule="auto"/>
              <w:ind w:left="1134" w:firstLine="0"/>
              <w:jc w:val="left"/>
              <w:rPr>
                <w:rFonts w:ascii="Times New Roman" w:hAnsi="Times New Roman"/>
                <w:b/>
                <w:sz w:val="22"/>
                <w:szCs w:val="22"/>
                <w:lang w:val="ru-RU" w:eastAsia="en-US"/>
              </w:rPr>
            </w:pPr>
            <w:r w:rsidRPr="00594F77">
              <w:rPr>
                <w:rFonts w:ascii="Times New Roman" w:hAnsi="Times New Roman"/>
                <w:b/>
                <w:sz w:val="22"/>
                <w:szCs w:val="22"/>
                <w:lang w:val="ru-RU" w:eastAsia="en-US"/>
              </w:rPr>
              <w:t xml:space="preserve">                                             </w:t>
            </w:r>
            <w:proofErr w:type="spellStart"/>
            <w:r>
              <w:rPr>
                <w:rFonts w:ascii="Times New Roman" w:hAnsi="Times New Roman"/>
                <w:b/>
                <w:sz w:val="22"/>
                <w:szCs w:val="22"/>
                <w:lang w:val="ru-RU" w:eastAsia="en-US"/>
              </w:rPr>
              <w:t>смт</w:t>
            </w:r>
            <w:proofErr w:type="gramStart"/>
            <w:r>
              <w:rPr>
                <w:rFonts w:ascii="Times New Roman" w:hAnsi="Times New Roman"/>
                <w:b/>
                <w:sz w:val="22"/>
                <w:szCs w:val="22"/>
                <w:lang w:val="ru-RU" w:eastAsia="en-US"/>
              </w:rPr>
              <w:t>.Б</w:t>
            </w:r>
            <w:proofErr w:type="gramEnd"/>
            <w:r>
              <w:rPr>
                <w:rFonts w:ascii="Times New Roman" w:hAnsi="Times New Roman"/>
                <w:b/>
                <w:sz w:val="22"/>
                <w:szCs w:val="22"/>
                <w:lang w:val="ru-RU" w:eastAsia="en-US"/>
              </w:rPr>
              <w:t>аришівка</w:t>
            </w:r>
            <w:proofErr w:type="spellEnd"/>
          </w:p>
        </w:tc>
      </w:tr>
      <w:tr w:rsidR="00594F77" w:rsidTr="00F03D91">
        <w:trPr>
          <w:trHeight w:val="453"/>
        </w:trPr>
        <w:tc>
          <w:tcPr>
            <w:tcW w:w="4820" w:type="dxa"/>
            <w:tcBorders>
              <w:top w:val="nil"/>
              <w:left w:val="nil"/>
              <w:bottom w:val="nil"/>
              <w:right w:val="nil"/>
            </w:tcBorders>
          </w:tcPr>
          <w:p w:rsidR="00594F77" w:rsidRDefault="00594F77" w:rsidP="00F03D91">
            <w:pPr>
              <w:pStyle w:val="11"/>
              <w:widowControl/>
              <w:spacing w:line="276" w:lineRule="auto"/>
              <w:ind w:left="1134" w:right="-70" w:firstLine="0"/>
              <w:jc w:val="left"/>
              <w:rPr>
                <w:rFonts w:ascii="Times New Roman" w:hAnsi="Times New Roman"/>
                <w:b/>
                <w:sz w:val="28"/>
                <w:szCs w:val="28"/>
                <w:lang w:val="ru-RU" w:eastAsia="en-US"/>
              </w:rPr>
            </w:pPr>
          </w:p>
          <w:p w:rsidR="00594F77" w:rsidRDefault="002A273C" w:rsidP="002A273C">
            <w:pPr>
              <w:pStyle w:val="11"/>
              <w:widowControl/>
              <w:spacing w:line="276" w:lineRule="auto"/>
              <w:ind w:left="-70" w:right="-70" w:firstLine="0"/>
              <w:jc w:val="left"/>
              <w:rPr>
                <w:rFonts w:ascii="Times New Roman" w:hAnsi="Times New Roman"/>
                <w:b/>
                <w:sz w:val="28"/>
                <w:szCs w:val="28"/>
                <w:lang w:val="ru-RU" w:eastAsia="en-US"/>
              </w:rPr>
            </w:pPr>
            <w:r>
              <w:rPr>
                <w:rFonts w:ascii="Times New Roman" w:hAnsi="Times New Roman"/>
                <w:b/>
                <w:sz w:val="28"/>
                <w:szCs w:val="28"/>
                <w:lang w:val="en-US" w:eastAsia="en-US"/>
              </w:rPr>
              <w:t>08</w:t>
            </w:r>
            <w:r w:rsidR="00594F77">
              <w:rPr>
                <w:rFonts w:ascii="Times New Roman" w:hAnsi="Times New Roman"/>
                <w:b/>
                <w:sz w:val="28"/>
                <w:szCs w:val="28"/>
                <w:lang w:val="en-US" w:eastAsia="en-US"/>
              </w:rPr>
              <w:t xml:space="preserve"> </w:t>
            </w:r>
            <w:proofErr w:type="spellStart"/>
            <w:r w:rsidR="00594F77">
              <w:rPr>
                <w:rFonts w:ascii="Times New Roman" w:hAnsi="Times New Roman"/>
                <w:b/>
                <w:sz w:val="28"/>
                <w:szCs w:val="28"/>
                <w:lang w:val="en-US" w:eastAsia="en-US"/>
              </w:rPr>
              <w:t>листопада</w:t>
            </w:r>
            <w:proofErr w:type="spellEnd"/>
            <w:r w:rsidR="00594F77">
              <w:rPr>
                <w:rFonts w:ascii="Times New Roman" w:hAnsi="Times New Roman"/>
                <w:b/>
                <w:sz w:val="28"/>
                <w:szCs w:val="28"/>
                <w:lang w:val="ru-RU" w:eastAsia="en-US"/>
              </w:rPr>
              <w:t xml:space="preserve">   202</w:t>
            </w:r>
            <w:r>
              <w:rPr>
                <w:rFonts w:ascii="Times New Roman" w:hAnsi="Times New Roman"/>
                <w:b/>
                <w:sz w:val="28"/>
                <w:szCs w:val="28"/>
                <w:lang w:val="en-US" w:eastAsia="en-US"/>
              </w:rPr>
              <w:t>1</w:t>
            </w:r>
            <w:r w:rsidR="00594F77">
              <w:rPr>
                <w:rFonts w:ascii="Times New Roman" w:hAnsi="Times New Roman"/>
                <w:b/>
                <w:sz w:val="28"/>
                <w:szCs w:val="28"/>
                <w:lang w:val="ru-RU" w:eastAsia="en-US"/>
              </w:rPr>
              <w:t xml:space="preserve"> року</w:t>
            </w:r>
          </w:p>
        </w:tc>
        <w:tc>
          <w:tcPr>
            <w:tcW w:w="5020" w:type="dxa"/>
            <w:tcBorders>
              <w:top w:val="nil"/>
              <w:left w:val="nil"/>
              <w:bottom w:val="nil"/>
              <w:right w:val="nil"/>
            </w:tcBorders>
          </w:tcPr>
          <w:p w:rsidR="00594F77" w:rsidRDefault="00594F77" w:rsidP="00F03D91">
            <w:pPr>
              <w:pStyle w:val="11"/>
              <w:widowControl/>
              <w:spacing w:line="276" w:lineRule="auto"/>
              <w:ind w:left="1134" w:right="-70" w:firstLine="0"/>
              <w:jc w:val="left"/>
              <w:rPr>
                <w:rFonts w:ascii="Times New Roman" w:hAnsi="Times New Roman"/>
                <w:b/>
                <w:sz w:val="28"/>
                <w:szCs w:val="28"/>
                <w:lang w:val="ru-RU" w:eastAsia="en-US"/>
              </w:rPr>
            </w:pPr>
          </w:p>
          <w:p w:rsidR="00594F77" w:rsidRPr="002A273C" w:rsidRDefault="00594F77" w:rsidP="002A273C">
            <w:pPr>
              <w:pStyle w:val="11"/>
              <w:widowControl/>
              <w:spacing w:line="276" w:lineRule="auto"/>
              <w:ind w:left="1134" w:right="-70" w:firstLine="0"/>
              <w:jc w:val="left"/>
              <w:rPr>
                <w:b/>
                <w:sz w:val="28"/>
                <w:szCs w:val="28"/>
                <w:lang w:val="en-US" w:eastAsia="en-US"/>
              </w:rPr>
            </w:pPr>
            <w:r>
              <w:rPr>
                <w:rFonts w:ascii="Times New Roman" w:hAnsi="Times New Roman"/>
                <w:b/>
                <w:sz w:val="28"/>
                <w:szCs w:val="28"/>
                <w:lang w:val="ru-RU" w:eastAsia="en-US"/>
              </w:rPr>
              <w:t xml:space="preserve">                            № </w:t>
            </w:r>
            <w:r w:rsidR="002A273C">
              <w:rPr>
                <w:rFonts w:ascii="Times New Roman" w:hAnsi="Times New Roman"/>
                <w:b/>
                <w:sz w:val="28"/>
                <w:szCs w:val="28"/>
                <w:lang w:val="en-US" w:eastAsia="en-US"/>
              </w:rPr>
              <w:t>111</w:t>
            </w:r>
          </w:p>
        </w:tc>
      </w:tr>
    </w:tbl>
    <w:p w:rsidR="00594F77" w:rsidRDefault="00594F77" w:rsidP="00D64406">
      <w:pPr>
        <w:spacing w:line="240" w:lineRule="auto"/>
        <w:rPr>
          <w:b/>
          <w:szCs w:val="28"/>
          <w:lang w:val="en-US" w:eastAsia="ru-RU"/>
        </w:rPr>
      </w:pPr>
    </w:p>
    <w:p w:rsidR="00AB6703" w:rsidRDefault="00070CD9" w:rsidP="00D64406">
      <w:pPr>
        <w:spacing w:line="240" w:lineRule="auto"/>
        <w:rPr>
          <w:b/>
          <w:szCs w:val="28"/>
          <w:lang w:val="uk-UA" w:eastAsia="ru-RU"/>
        </w:rPr>
      </w:pPr>
      <w:r>
        <w:rPr>
          <w:b/>
          <w:szCs w:val="28"/>
          <w:lang w:val="uk-UA" w:eastAsia="ru-RU"/>
        </w:rPr>
        <w:t xml:space="preserve">Про </w:t>
      </w:r>
      <w:r w:rsidR="00FF64C8">
        <w:rPr>
          <w:b/>
          <w:szCs w:val="28"/>
          <w:lang w:val="uk-UA" w:eastAsia="ru-RU"/>
        </w:rPr>
        <w:t xml:space="preserve">відновлення </w:t>
      </w:r>
      <w:r w:rsidR="009B133A">
        <w:rPr>
          <w:b/>
          <w:szCs w:val="28"/>
          <w:lang w:val="uk-UA" w:eastAsia="ru-RU"/>
        </w:rPr>
        <w:t>освіт</w:t>
      </w:r>
      <w:r w:rsidR="00FF64C8">
        <w:rPr>
          <w:b/>
          <w:szCs w:val="28"/>
          <w:lang w:val="uk-UA" w:eastAsia="ru-RU"/>
        </w:rPr>
        <w:t>н</w:t>
      </w:r>
      <w:r w:rsidR="009B133A">
        <w:rPr>
          <w:b/>
          <w:szCs w:val="28"/>
          <w:lang w:val="uk-UA" w:eastAsia="ru-RU"/>
        </w:rPr>
        <w:t>ь</w:t>
      </w:r>
      <w:r w:rsidR="00FF64C8">
        <w:rPr>
          <w:b/>
          <w:szCs w:val="28"/>
          <w:lang w:val="uk-UA" w:eastAsia="ru-RU"/>
        </w:rPr>
        <w:t>ого процесу</w:t>
      </w:r>
    </w:p>
    <w:p w:rsidR="00460D7C" w:rsidRDefault="00FF64C8" w:rsidP="00594F77">
      <w:pPr>
        <w:spacing w:line="240" w:lineRule="auto"/>
        <w:rPr>
          <w:b/>
          <w:szCs w:val="28"/>
          <w:lang w:val="uk-UA" w:eastAsia="ru-RU"/>
        </w:rPr>
      </w:pPr>
      <w:r>
        <w:rPr>
          <w:b/>
          <w:szCs w:val="28"/>
          <w:lang w:val="uk-UA" w:eastAsia="ru-RU"/>
        </w:rPr>
        <w:t>в заклад</w:t>
      </w:r>
      <w:proofErr w:type="spellStart"/>
      <w:r w:rsidR="00594F77" w:rsidRPr="002A273C">
        <w:rPr>
          <w:b/>
          <w:szCs w:val="28"/>
          <w:lang w:eastAsia="ru-RU"/>
        </w:rPr>
        <w:t>і</w:t>
      </w:r>
      <w:proofErr w:type="spellEnd"/>
      <w:r>
        <w:rPr>
          <w:b/>
          <w:szCs w:val="28"/>
          <w:lang w:val="uk-UA" w:eastAsia="ru-RU"/>
        </w:rPr>
        <w:t xml:space="preserve"> </w:t>
      </w:r>
      <w:r w:rsidR="00C30675">
        <w:rPr>
          <w:b/>
          <w:szCs w:val="28"/>
          <w:lang w:val="uk-UA" w:eastAsia="ru-RU"/>
        </w:rPr>
        <w:t>освіти</w:t>
      </w:r>
      <w:r>
        <w:rPr>
          <w:b/>
          <w:szCs w:val="28"/>
          <w:lang w:val="uk-UA" w:eastAsia="ru-RU"/>
        </w:rPr>
        <w:t xml:space="preserve"> </w:t>
      </w:r>
    </w:p>
    <w:p w:rsidR="001B7D4C" w:rsidRPr="00460D7C" w:rsidRDefault="001B7D4C" w:rsidP="00D64406">
      <w:pPr>
        <w:spacing w:line="240" w:lineRule="auto"/>
        <w:rPr>
          <w:b/>
          <w:szCs w:val="28"/>
          <w:lang w:val="uk-UA" w:eastAsia="ru-RU"/>
        </w:rPr>
      </w:pPr>
    </w:p>
    <w:p w:rsidR="00B7312A" w:rsidRDefault="00C30675" w:rsidP="00940FBA">
      <w:pPr>
        <w:spacing w:line="240" w:lineRule="auto"/>
        <w:ind w:firstLine="720"/>
        <w:jc w:val="both"/>
        <w:rPr>
          <w:bCs/>
          <w:szCs w:val="28"/>
          <w:lang w:val="uk-UA"/>
        </w:rPr>
      </w:pPr>
      <w:r>
        <w:rPr>
          <w:szCs w:val="28"/>
          <w:lang w:val="uk-UA"/>
        </w:rPr>
        <w:t>Відповідно до законів України</w:t>
      </w:r>
      <w:r w:rsidRPr="005248BF">
        <w:rPr>
          <w:szCs w:val="28"/>
          <w:lang w:val="uk-UA"/>
        </w:rPr>
        <w:t xml:space="preserve"> «Про місцеве самоврядування», «Про </w:t>
      </w:r>
      <w:r w:rsidR="002A273C" w:rsidRPr="002A273C">
        <w:rPr>
          <w:szCs w:val="28"/>
          <w:lang w:val="uk-UA"/>
        </w:rPr>
        <w:t>захист населення від інфекційних хвороб</w:t>
      </w:r>
      <w:r>
        <w:rPr>
          <w:szCs w:val="28"/>
          <w:lang w:val="uk-UA"/>
        </w:rPr>
        <w:t>», п</w:t>
      </w:r>
      <w:r w:rsidRPr="005248BF">
        <w:rPr>
          <w:szCs w:val="28"/>
          <w:lang w:val="uk-UA"/>
        </w:rPr>
        <w:t>останови Кабін</w:t>
      </w:r>
      <w:r>
        <w:rPr>
          <w:szCs w:val="28"/>
          <w:lang w:val="uk-UA"/>
        </w:rPr>
        <w:t xml:space="preserve">ету Міністрів України від </w:t>
      </w:r>
      <w:r w:rsidR="002A273C">
        <w:rPr>
          <w:szCs w:val="28"/>
          <w:lang w:val="uk-UA"/>
        </w:rPr>
        <w:t>09.12.</w:t>
      </w:r>
      <w:r w:rsidRPr="005248BF">
        <w:rPr>
          <w:szCs w:val="28"/>
          <w:lang w:val="uk-UA"/>
        </w:rPr>
        <w:t xml:space="preserve">2020 </w:t>
      </w:r>
      <w:r>
        <w:rPr>
          <w:szCs w:val="28"/>
          <w:lang w:val="uk-UA"/>
        </w:rPr>
        <w:t xml:space="preserve">року </w:t>
      </w:r>
      <w:r w:rsidRPr="005248BF">
        <w:rPr>
          <w:szCs w:val="28"/>
          <w:lang w:val="uk-UA"/>
        </w:rPr>
        <w:t>№</w:t>
      </w:r>
      <w:r>
        <w:rPr>
          <w:szCs w:val="28"/>
          <w:lang w:val="uk-UA"/>
        </w:rPr>
        <w:t xml:space="preserve"> </w:t>
      </w:r>
      <w:r w:rsidR="002A273C">
        <w:rPr>
          <w:szCs w:val="28"/>
          <w:lang w:val="uk-UA"/>
        </w:rPr>
        <w:t>1236</w:t>
      </w:r>
      <w:r w:rsidRPr="005248BF">
        <w:rPr>
          <w:szCs w:val="28"/>
          <w:lang w:val="uk-UA"/>
        </w:rPr>
        <w:t xml:space="preserve"> «Про встановлення карантину та запровадження </w:t>
      </w:r>
      <w:r w:rsidR="002A273C">
        <w:rPr>
          <w:szCs w:val="28"/>
          <w:lang w:val="uk-UA"/>
        </w:rPr>
        <w:t>обмежувальних</w:t>
      </w:r>
      <w:r w:rsidRPr="005248BF">
        <w:rPr>
          <w:szCs w:val="28"/>
          <w:lang w:val="uk-UA"/>
        </w:rPr>
        <w:t xml:space="preserve"> протиепідемічних заходів </w:t>
      </w:r>
      <w:r w:rsidR="002A273C">
        <w:rPr>
          <w:szCs w:val="28"/>
          <w:lang w:val="uk-UA"/>
        </w:rPr>
        <w:t xml:space="preserve">з метою запобігання </w:t>
      </w:r>
      <w:r w:rsidRPr="005248BF">
        <w:rPr>
          <w:szCs w:val="28"/>
          <w:lang w:val="uk-UA"/>
        </w:rPr>
        <w:t>поширенн</w:t>
      </w:r>
      <w:r w:rsidR="00B7312A">
        <w:rPr>
          <w:szCs w:val="28"/>
          <w:lang w:val="uk-UA"/>
        </w:rPr>
        <w:t>я</w:t>
      </w:r>
      <w:r w:rsidR="002A273C">
        <w:rPr>
          <w:szCs w:val="28"/>
          <w:lang w:val="uk-UA"/>
        </w:rPr>
        <w:t xml:space="preserve"> на території України</w:t>
      </w:r>
      <w:r w:rsidRPr="005248BF">
        <w:rPr>
          <w:szCs w:val="28"/>
          <w:lang w:val="uk-UA"/>
        </w:rPr>
        <w:t xml:space="preserve"> гострої респіраторної хвороби </w:t>
      </w:r>
      <w:r>
        <w:rPr>
          <w:szCs w:val="28"/>
          <w:lang w:val="en-US"/>
        </w:rPr>
        <w:t>COVID</w:t>
      </w:r>
      <w:r w:rsidRPr="005248BF">
        <w:rPr>
          <w:szCs w:val="28"/>
          <w:lang w:val="uk-UA"/>
        </w:rPr>
        <w:t xml:space="preserve">–19, спричиненої </w:t>
      </w:r>
      <w:proofErr w:type="spellStart"/>
      <w:r w:rsidRPr="005248BF">
        <w:rPr>
          <w:szCs w:val="28"/>
          <w:lang w:val="uk-UA"/>
        </w:rPr>
        <w:t>коронавірусом</w:t>
      </w:r>
      <w:proofErr w:type="spellEnd"/>
      <w:r>
        <w:rPr>
          <w:szCs w:val="28"/>
          <w:lang w:val="uk-UA"/>
        </w:rPr>
        <w:t xml:space="preserve"> </w:t>
      </w:r>
      <w:r>
        <w:rPr>
          <w:szCs w:val="28"/>
          <w:lang w:val="en-US"/>
        </w:rPr>
        <w:t>SARS</w:t>
      </w:r>
      <w:r w:rsidR="00A920D5">
        <w:rPr>
          <w:szCs w:val="28"/>
          <w:lang w:val="uk-UA"/>
        </w:rPr>
        <w:t>-</w:t>
      </w:r>
      <w:proofErr w:type="spellStart"/>
      <w:r>
        <w:rPr>
          <w:szCs w:val="28"/>
          <w:lang w:val="en-US"/>
        </w:rPr>
        <w:t>CoV</w:t>
      </w:r>
      <w:proofErr w:type="spellEnd"/>
      <w:r w:rsidRPr="005248BF">
        <w:rPr>
          <w:szCs w:val="28"/>
          <w:lang w:val="uk-UA"/>
        </w:rPr>
        <w:t>-2»</w:t>
      </w:r>
      <w:r>
        <w:rPr>
          <w:szCs w:val="28"/>
          <w:lang w:val="uk-UA"/>
        </w:rPr>
        <w:t xml:space="preserve"> (зі змінами</w:t>
      </w:r>
      <w:r w:rsidR="002A273C">
        <w:rPr>
          <w:szCs w:val="28"/>
          <w:lang w:val="uk-UA"/>
        </w:rPr>
        <w:t>, внесеними постановою Кабінету Міністрів України від 25.10.2021 № 1102</w:t>
      </w:r>
      <w:r>
        <w:rPr>
          <w:szCs w:val="28"/>
          <w:lang w:val="uk-UA"/>
        </w:rPr>
        <w:t>)</w:t>
      </w:r>
      <w:r w:rsidRPr="005248BF">
        <w:rPr>
          <w:szCs w:val="28"/>
          <w:lang w:val="uk-UA"/>
        </w:rPr>
        <w:t xml:space="preserve">, </w:t>
      </w:r>
      <w:r w:rsidR="002A273C">
        <w:rPr>
          <w:szCs w:val="28"/>
          <w:lang w:val="uk-UA"/>
        </w:rPr>
        <w:t xml:space="preserve">Постанови </w:t>
      </w:r>
      <w:r>
        <w:rPr>
          <w:szCs w:val="28"/>
          <w:lang w:val="uk-UA"/>
        </w:rPr>
        <w:t xml:space="preserve">Головного державного санітарного лікаря України від </w:t>
      </w:r>
      <w:r w:rsidR="002A273C">
        <w:rPr>
          <w:szCs w:val="28"/>
          <w:lang w:val="uk-UA"/>
        </w:rPr>
        <w:t>06</w:t>
      </w:r>
      <w:r>
        <w:rPr>
          <w:szCs w:val="28"/>
          <w:lang w:val="uk-UA"/>
        </w:rPr>
        <w:t>.0</w:t>
      </w:r>
      <w:r w:rsidR="002A273C">
        <w:rPr>
          <w:szCs w:val="28"/>
          <w:lang w:val="uk-UA"/>
        </w:rPr>
        <w:t>9</w:t>
      </w:r>
      <w:r>
        <w:rPr>
          <w:szCs w:val="28"/>
          <w:lang w:val="uk-UA"/>
        </w:rPr>
        <w:t>.202</w:t>
      </w:r>
      <w:r w:rsidR="002A273C">
        <w:rPr>
          <w:szCs w:val="28"/>
          <w:lang w:val="uk-UA"/>
        </w:rPr>
        <w:t>1</w:t>
      </w:r>
      <w:r>
        <w:rPr>
          <w:szCs w:val="28"/>
          <w:lang w:val="uk-UA"/>
        </w:rPr>
        <w:t xml:space="preserve"> № </w:t>
      </w:r>
      <w:r w:rsidR="002A273C">
        <w:rPr>
          <w:szCs w:val="28"/>
          <w:lang w:val="uk-UA"/>
        </w:rPr>
        <w:t>1</w:t>
      </w:r>
      <w:r>
        <w:rPr>
          <w:szCs w:val="28"/>
          <w:lang w:val="uk-UA"/>
        </w:rPr>
        <w:t>0 «Про затвердження протиепідемічних заходів у закладах освіти на період карантину у зв</w:t>
      </w:r>
      <w:r>
        <w:rPr>
          <w:rFonts w:ascii="Calibri" w:hAnsi="Calibri" w:cs="Calibri"/>
          <w:szCs w:val="28"/>
          <w:lang w:val="uk-UA"/>
        </w:rPr>
        <w:t>'</w:t>
      </w:r>
      <w:r>
        <w:rPr>
          <w:szCs w:val="28"/>
          <w:lang w:val="uk-UA"/>
        </w:rPr>
        <w:t xml:space="preserve">язку з поширенням </w:t>
      </w:r>
      <w:proofErr w:type="spellStart"/>
      <w:r>
        <w:rPr>
          <w:szCs w:val="28"/>
          <w:lang w:val="uk-UA"/>
        </w:rPr>
        <w:t>коронавірусної</w:t>
      </w:r>
      <w:proofErr w:type="spellEnd"/>
      <w:r>
        <w:rPr>
          <w:szCs w:val="28"/>
          <w:lang w:val="uk-UA"/>
        </w:rPr>
        <w:t xml:space="preserve"> хвороби (</w:t>
      </w:r>
      <w:r>
        <w:rPr>
          <w:szCs w:val="28"/>
          <w:lang w:val="en-US"/>
        </w:rPr>
        <w:t>COVID</w:t>
      </w:r>
      <w:r w:rsidRPr="005248BF">
        <w:rPr>
          <w:szCs w:val="28"/>
          <w:lang w:val="uk-UA"/>
        </w:rPr>
        <w:t>–19</w:t>
      </w:r>
      <w:r>
        <w:rPr>
          <w:szCs w:val="28"/>
          <w:lang w:val="uk-UA"/>
        </w:rPr>
        <w:t>)»,</w:t>
      </w:r>
      <w:r w:rsidR="00594F77">
        <w:rPr>
          <w:szCs w:val="28"/>
          <w:lang w:val="uk-UA"/>
        </w:rPr>
        <w:t xml:space="preserve"> </w:t>
      </w:r>
      <w:r w:rsidR="002A273C">
        <w:rPr>
          <w:szCs w:val="28"/>
          <w:lang w:val="uk-UA"/>
        </w:rPr>
        <w:t>Постанови Головного державного санітарного лікаря України від 25.08.2021 № 8 «Про затвердження протиепідемічних заходів у закладах дошкільної освіти на період карантину у зв</w:t>
      </w:r>
      <w:r w:rsidR="002A273C">
        <w:rPr>
          <w:rFonts w:ascii="Calibri" w:hAnsi="Calibri" w:cs="Calibri"/>
          <w:szCs w:val="28"/>
          <w:lang w:val="uk-UA"/>
        </w:rPr>
        <w:t>'</w:t>
      </w:r>
      <w:r w:rsidR="002A273C">
        <w:rPr>
          <w:szCs w:val="28"/>
          <w:lang w:val="uk-UA"/>
        </w:rPr>
        <w:t xml:space="preserve">язку з поширенням </w:t>
      </w:r>
      <w:proofErr w:type="spellStart"/>
      <w:r w:rsidR="002A273C">
        <w:rPr>
          <w:szCs w:val="28"/>
          <w:lang w:val="uk-UA"/>
        </w:rPr>
        <w:t>коронавірусної</w:t>
      </w:r>
      <w:proofErr w:type="spellEnd"/>
      <w:r w:rsidR="002A273C">
        <w:rPr>
          <w:szCs w:val="28"/>
          <w:lang w:val="uk-UA"/>
        </w:rPr>
        <w:t xml:space="preserve"> хвороби (</w:t>
      </w:r>
      <w:r w:rsidR="002A273C">
        <w:rPr>
          <w:szCs w:val="28"/>
          <w:lang w:val="en-US"/>
        </w:rPr>
        <w:t>COVID</w:t>
      </w:r>
      <w:r w:rsidR="002A273C" w:rsidRPr="005248BF">
        <w:rPr>
          <w:szCs w:val="28"/>
          <w:lang w:val="uk-UA"/>
        </w:rPr>
        <w:t>–19</w:t>
      </w:r>
      <w:r w:rsidR="002A273C">
        <w:rPr>
          <w:szCs w:val="28"/>
          <w:lang w:val="uk-UA"/>
        </w:rPr>
        <w:t xml:space="preserve">)», </w:t>
      </w:r>
      <w:r w:rsidR="005D3902">
        <w:rPr>
          <w:szCs w:val="28"/>
          <w:lang w:val="uk-UA"/>
        </w:rPr>
        <w:t xml:space="preserve">протокольного рішення позачергового засідання техногенно-екологічної безпеки та надзвичайних ситуацій </w:t>
      </w:r>
      <w:proofErr w:type="spellStart"/>
      <w:r w:rsidR="005D3902">
        <w:rPr>
          <w:szCs w:val="28"/>
          <w:lang w:val="uk-UA"/>
        </w:rPr>
        <w:t>Баришівської</w:t>
      </w:r>
      <w:proofErr w:type="spellEnd"/>
      <w:r w:rsidR="005D3902">
        <w:rPr>
          <w:szCs w:val="28"/>
          <w:lang w:val="uk-UA"/>
        </w:rPr>
        <w:t xml:space="preserve"> селищної ради від 05.11.2021 № 2, </w:t>
      </w:r>
      <w:r w:rsidR="00594F77">
        <w:rPr>
          <w:szCs w:val="28"/>
          <w:lang w:val="uk-UA"/>
        </w:rPr>
        <w:t xml:space="preserve">наказу відділу освіти, молоді та спорту </w:t>
      </w:r>
      <w:proofErr w:type="spellStart"/>
      <w:r w:rsidR="00594F77">
        <w:rPr>
          <w:szCs w:val="28"/>
          <w:lang w:val="uk-UA"/>
        </w:rPr>
        <w:t>Баришівської</w:t>
      </w:r>
      <w:proofErr w:type="spellEnd"/>
      <w:r w:rsidR="00594F77">
        <w:rPr>
          <w:szCs w:val="28"/>
          <w:lang w:val="uk-UA"/>
        </w:rPr>
        <w:t xml:space="preserve"> селищної ради від </w:t>
      </w:r>
      <w:r w:rsidR="005D3902">
        <w:rPr>
          <w:szCs w:val="28"/>
          <w:lang w:val="uk-UA"/>
        </w:rPr>
        <w:t>05</w:t>
      </w:r>
      <w:r w:rsidR="00594F77">
        <w:rPr>
          <w:szCs w:val="28"/>
          <w:lang w:val="uk-UA"/>
        </w:rPr>
        <w:t xml:space="preserve">.11.2020 № </w:t>
      </w:r>
      <w:r w:rsidR="005D3902">
        <w:rPr>
          <w:szCs w:val="28"/>
          <w:lang w:val="uk-UA"/>
        </w:rPr>
        <w:t>348</w:t>
      </w:r>
      <w:r w:rsidR="00594F77">
        <w:rPr>
          <w:szCs w:val="28"/>
          <w:lang w:val="uk-UA"/>
        </w:rPr>
        <w:t xml:space="preserve"> «Про відновлення  освітнього процесу в закладах освіти та установах </w:t>
      </w:r>
      <w:proofErr w:type="spellStart"/>
      <w:r w:rsidR="00594F77">
        <w:rPr>
          <w:szCs w:val="28"/>
          <w:lang w:val="uk-UA"/>
        </w:rPr>
        <w:t>Баришівської</w:t>
      </w:r>
      <w:proofErr w:type="spellEnd"/>
      <w:r w:rsidR="00594F77">
        <w:rPr>
          <w:szCs w:val="28"/>
          <w:lang w:val="uk-UA"/>
        </w:rPr>
        <w:t xml:space="preserve"> селищної ради» та </w:t>
      </w:r>
      <w:r>
        <w:rPr>
          <w:szCs w:val="28"/>
          <w:lang w:val="uk-UA"/>
        </w:rPr>
        <w:t xml:space="preserve"> з метою </w:t>
      </w:r>
      <w:r w:rsidR="005D3902">
        <w:rPr>
          <w:szCs w:val="28"/>
          <w:lang w:val="uk-UA"/>
        </w:rPr>
        <w:t xml:space="preserve"> </w:t>
      </w:r>
      <w:r w:rsidR="00940FBA" w:rsidRPr="00940FBA">
        <w:rPr>
          <w:color w:val="2A2928"/>
          <w:shd w:val="clear" w:color="auto" w:fill="FFFFFF"/>
          <w:lang w:val="uk-UA"/>
        </w:rPr>
        <w:t xml:space="preserve">забезпечення здобуття </w:t>
      </w:r>
      <w:r w:rsidR="00940FBA">
        <w:rPr>
          <w:color w:val="2A2928"/>
          <w:shd w:val="clear" w:color="auto" w:fill="FFFFFF"/>
          <w:lang w:val="uk-UA"/>
        </w:rPr>
        <w:t xml:space="preserve">учнями </w:t>
      </w:r>
      <w:r w:rsidR="005D3902">
        <w:rPr>
          <w:color w:val="2A2928"/>
          <w:shd w:val="clear" w:color="auto" w:fill="FFFFFF"/>
          <w:lang w:val="uk-UA"/>
        </w:rPr>
        <w:t xml:space="preserve"> </w:t>
      </w:r>
      <w:r w:rsidR="00940FBA" w:rsidRPr="00940FBA">
        <w:rPr>
          <w:color w:val="2A2928"/>
          <w:shd w:val="clear" w:color="auto" w:fill="FFFFFF"/>
          <w:lang w:val="uk-UA"/>
        </w:rPr>
        <w:t xml:space="preserve">повної загальної середньої освіти за </w:t>
      </w:r>
      <w:r w:rsidR="005D3902">
        <w:rPr>
          <w:color w:val="2A2928"/>
          <w:shd w:val="clear" w:color="auto" w:fill="FFFFFF"/>
          <w:lang w:val="uk-UA"/>
        </w:rPr>
        <w:t>денною</w:t>
      </w:r>
      <w:r w:rsidR="00940FBA" w:rsidRPr="00940FBA">
        <w:rPr>
          <w:color w:val="2A2928"/>
          <w:shd w:val="clear" w:color="auto" w:fill="FFFFFF"/>
          <w:lang w:val="uk-UA"/>
        </w:rPr>
        <w:t xml:space="preserve"> формою</w:t>
      </w:r>
      <w:r w:rsidR="00940FBA">
        <w:rPr>
          <w:color w:val="2A2928"/>
          <w:shd w:val="clear" w:color="auto" w:fill="FFFFFF"/>
          <w:lang w:val="uk-UA"/>
        </w:rPr>
        <w:t xml:space="preserve"> навчання</w:t>
      </w:r>
      <w:r w:rsidR="00940FBA" w:rsidRPr="00940FBA">
        <w:rPr>
          <w:color w:val="2A2928"/>
          <w:shd w:val="clear" w:color="auto" w:fill="FFFFFF"/>
          <w:lang w:val="uk-UA"/>
        </w:rPr>
        <w:t xml:space="preserve">, а також </w:t>
      </w:r>
      <w:r w:rsidR="00940FBA">
        <w:rPr>
          <w:bCs/>
          <w:szCs w:val="28"/>
          <w:lang w:val="uk-UA"/>
        </w:rPr>
        <w:t xml:space="preserve">запобігання поширенню </w:t>
      </w:r>
      <w:proofErr w:type="spellStart"/>
      <w:r w:rsidR="00940FBA">
        <w:rPr>
          <w:bCs/>
          <w:szCs w:val="28"/>
          <w:lang w:val="uk-UA"/>
        </w:rPr>
        <w:t>коронавірусної</w:t>
      </w:r>
      <w:proofErr w:type="spellEnd"/>
      <w:r w:rsidR="00940FBA">
        <w:rPr>
          <w:bCs/>
          <w:szCs w:val="28"/>
          <w:lang w:val="uk-UA"/>
        </w:rPr>
        <w:t xml:space="preserve"> хвороби (</w:t>
      </w:r>
      <w:r w:rsidR="00940FBA">
        <w:rPr>
          <w:bCs/>
          <w:szCs w:val="28"/>
          <w:lang w:val="en-US"/>
        </w:rPr>
        <w:t>COVID</w:t>
      </w:r>
      <w:r w:rsidR="00940FBA" w:rsidRPr="00DC6D32">
        <w:rPr>
          <w:bCs/>
          <w:szCs w:val="28"/>
          <w:lang w:val="uk-UA"/>
        </w:rPr>
        <w:t>-19</w:t>
      </w:r>
      <w:r w:rsidR="00940FBA">
        <w:rPr>
          <w:bCs/>
          <w:szCs w:val="28"/>
          <w:lang w:val="uk-UA"/>
        </w:rPr>
        <w:t>)</w:t>
      </w:r>
      <w:r w:rsidR="00B7312A">
        <w:rPr>
          <w:bCs/>
          <w:szCs w:val="28"/>
          <w:lang w:val="uk-UA"/>
        </w:rPr>
        <w:t>,</w:t>
      </w:r>
    </w:p>
    <w:p w:rsidR="00940FBA" w:rsidRDefault="00940FBA" w:rsidP="00940FBA">
      <w:pPr>
        <w:spacing w:line="240" w:lineRule="auto"/>
        <w:ind w:firstLine="720"/>
        <w:jc w:val="both"/>
        <w:rPr>
          <w:bCs/>
          <w:szCs w:val="28"/>
          <w:lang w:val="uk-UA"/>
        </w:rPr>
      </w:pPr>
      <w:r>
        <w:rPr>
          <w:bCs/>
          <w:szCs w:val="28"/>
          <w:lang w:val="uk-UA"/>
        </w:rPr>
        <w:t xml:space="preserve"> </w:t>
      </w:r>
    </w:p>
    <w:p w:rsidR="00A920D5" w:rsidRPr="00A920D5" w:rsidRDefault="00C30675" w:rsidP="00A920D5">
      <w:pPr>
        <w:spacing w:line="240" w:lineRule="auto"/>
        <w:jc w:val="both"/>
        <w:rPr>
          <w:rStyle w:val="ab"/>
          <w:szCs w:val="28"/>
          <w:lang w:val="uk-UA"/>
        </w:rPr>
      </w:pPr>
      <w:r>
        <w:rPr>
          <w:rStyle w:val="ab"/>
          <w:szCs w:val="28"/>
          <w:lang w:val="uk-UA"/>
        </w:rPr>
        <w:t>НАКАЗУЮ:</w:t>
      </w:r>
    </w:p>
    <w:p w:rsidR="005D3902" w:rsidRDefault="005D3902" w:rsidP="005D3902">
      <w:pPr>
        <w:spacing w:line="240" w:lineRule="auto"/>
        <w:ind w:firstLine="720"/>
        <w:jc w:val="both"/>
        <w:rPr>
          <w:bCs/>
          <w:szCs w:val="28"/>
          <w:lang w:val="uk-UA"/>
        </w:rPr>
      </w:pPr>
      <w:r>
        <w:rPr>
          <w:szCs w:val="28"/>
          <w:lang w:val="uk-UA"/>
        </w:rPr>
        <w:t>Дозволити</w:t>
      </w:r>
      <w:r w:rsidR="00322DC0">
        <w:rPr>
          <w:szCs w:val="28"/>
          <w:lang w:val="uk-UA"/>
        </w:rPr>
        <w:t xml:space="preserve"> </w:t>
      </w:r>
      <w:r w:rsidR="00DF3445">
        <w:rPr>
          <w:szCs w:val="28"/>
          <w:lang w:val="uk-UA"/>
        </w:rPr>
        <w:t xml:space="preserve">з </w:t>
      </w:r>
      <w:r>
        <w:rPr>
          <w:szCs w:val="28"/>
          <w:lang w:val="uk-UA"/>
        </w:rPr>
        <w:t>08</w:t>
      </w:r>
      <w:r w:rsidR="00DF3445">
        <w:rPr>
          <w:szCs w:val="28"/>
          <w:lang w:val="uk-UA"/>
        </w:rPr>
        <w:t xml:space="preserve"> листопада 202</w:t>
      </w:r>
      <w:r>
        <w:rPr>
          <w:szCs w:val="28"/>
          <w:lang w:val="uk-UA"/>
        </w:rPr>
        <w:t>1</w:t>
      </w:r>
      <w:r w:rsidR="00DF3445">
        <w:rPr>
          <w:szCs w:val="28"/>
          <w:lang w:val="uk-UA"/>
        </w:rPr>
        <w:t xml:space="preserve"> року </w:t>
      </w:r>
      <w:r>
        <w:rPr>
          <w:szCs w:val="28"/>
          <w:lang w:val="uk-UA"/>
        </w:rPr>
        <w:t xml:space="preserve"> відвідування закладу освіти здобувачам загальної середньої освіти за умови, що усі працівники мають документ, що підтверджує отримання повного курсу вакцинації</w:t>
      </w:r>
      <w:r w:rsidR="00B7312A">
        <w:rPr>
          <w:szCs w:val="28"/>
          <w:lang w:val="uk-UA"/>
        </w:rPr>
        <w:t>;</w:t>
      </w:r>
      <w:r>
        <w:rPr>
          <w:szCs w:val="28"/>
          <w:lang w:val="uk-UA"/>
        </w:rPr>
        <w:t xml:space="preserve"> чи міжнародний, внутрішній сертифікат або іноземний сертифікат, що підтверджує вакцинацію від </w:t>
      </w:r>
      <w:r>
        <w:rPr>
          <w:bCs/>
          <w:szCs w:val="28"/>
          <w:lang w:val="uk-UA"/>
        </w:rPr>
        <w:t>(</w:t>
      </w:r>
      <w:r>
        <w:rPr>
          <w:bCs/>
          <w:szCs w:val="28"/>
          <w:lang w:val="en-US"/>
        </w:rPr>
        <w:t>COVID</w:t>
      </w:r>
      <w:r w:rsidRPr="00DC6D32">
        <w:rPr>
          <w:bCs/>
          <w:szCs w:val="28"/>
          <w:lang w:val="uk-UA"/>
        </w:rPr>
        <w:t>-19</w:t>
      </w:r>
      <w:r>
        <w:rPr>
          <w:bCs/>
          <w:szCs w:val="28"/>
          <w:lang w:val="uk-UA"/>
        </w:rPr>
        <w:t xml:space="preserve">) однією дозою </w:t>
      </w:r>
      <w:proofErr w:type="spellStart"/>
      <w:r>
        <w:rPr>
          <w:bCs/>
          <w:szCs w:val="28"/>
          <w:lang w:val="uk-UA"/>
        </w:rPr>
        <w:t>однодозної</w:t>
      </w:r>
      <w:proofErr w:type="spellEnd"/>
      <w:r>
        <w:rPr>
          <w:bCs/>
          <w:szCs w:val="28"/>
          <w:lang w:val="uk-UA"/>
        </w:rPr>
        <w:t xml:space="preserve"> вакцини </w:t>
      </w:r>
      <w:r>
        <w:rPr>
          <w:bCs/>
          <w:szCs w:val="28"/>
          <w:lang w:val="uk-UA"/>
        </w:rPr>
        <w:lastRenderedPageBreak/>
        <w:t xml:space="preserve">або двома дозами </w:t>
      </w:r>
      <w:proofErr w:type="spellStart"/>
      <w:r>
        <w:rPr>
          <w:bCs/>
          <w:szCs w:val="28"/>
          <w:lang w:val="uk-UA"/>
        </w:rPr>
        <w:t>дводозної</w:t>
      </w:r>
      <w:proofErr w:type="spellEnd"/>
      <w:r>
        <w:rPr>
          <w:bCs/>
          <w:szCs w:val="28"/>
          <w:lang w:val="uk-UA"/>
        </w:rPr>
        <w:t xml:space="preserve"> вакцини (зелені сертифікати, які включені Всесвітньою організацією охорони здоров</w:t>
      </w:r>
      <w:r>
        <w:rPr>
          <w:rFonts w:ascii="Calibri" w:hAnsi="Calibri"/>
          <w:bCs/>
          <w:szCs w:val="28"/>
          <w:lang w:val="uk-UA"/>
        </w:rPr>
        <w:t>'</w:t>
      </w:r>
      <w:r>
        <w:rPr>
          <w:bCs/>
          <w:szCs w:val="28"/>
          <w:lang w:val="uk-UA"/>
        </w:rPr>
        <w:t>я до переліку дозволених для використання в надзвичайних ситуаціях, негативний результат тестування методом</w:t>
      </w:r>
      <w:r w:rsidR="00B86F2F">
        <w:rPr>
          <w:bCs/>
          <w:szCs w:val="28"/>
          <w:lang w:val="uk-UA"/>
        </w:rPr>
        <w:t xml:space="preserve"> </w:t>
      </w:r>
      <w:proofErr w:type="spellStart"/>
      <w:r w:rsidR="00B86F2F">
        <w:rPr>
          <w:bCs/>
          <w:szCs w:val="28"/>
          <w:lang w:val="uk-UA"/>
        </w:rPr>
        <w:t>полімеразної</w:t>
      </w:r>
      <w:proofErr w:type="spellEnd"/>
      <w:r w:rsidR="00B86F2F">
        <w:rPr>
          <w:bCs/>
          <w:szCs w:val="28"/>
          <w:lang w:val="uk-UA"/>
        </w:rPr>
        <w:t xml:space="preserve"> </w:t>
      </w:r>
      <w:proofErr w:type="spellStart"/>
      <w:r w:rsidR="00B86F2F">
        <w:rPr>
          <w:bCs/>
          <w:szCs w:val="28"/>
          <w:lang w:val="uk-UA"/>
        </w:rPr>
        <w:t>ланщогової</w:t>
      </w:r>
      <w:proofErr w:type="spellEnd"/>
      <w:r w:rsidR="00B86F2F">
        <w:rPr>
          <w:bCs/>
          <w:szCs w:val="28"/>
          <w:lang w:val="uk-UA"/>
        </w:rPr>
        <w:t xml:space="preserve"> реакції  або одужання особи від зазначеної хвороби, чинність якого підтверджена за допомогою Єдиного державного </w:t>
      </w:r>
      <w:proofErr w:type="spellStart"/>
      <w:r w:rsidR="00B86F2F">
        <w:rPr>
          <w:bCs/>
          <w:szCs w:val="28"/>
          <w:lang w:val="uk-UA"/>
        </w:rPr>
        <w:t>вебпорталу</w:t>
      </w:r>
      <w:proofErr w:type="spellEnd"/>
      <w:r w:rsidR="00B86F2F">
        <w:rPr>
          <w:bCs/>
          <w:szCs w:val="28"/>
          <w:lang w:val="uk-UA"/>
        </w:rPr>
        <w:t xml:space="preserve"> електронних послуг, зокрема з використанням мобільного додатка Порталу Дія (Дія).</w:t>
      </w:r>
    </w:p>
    <w:p w:rsidR="00B86F2F" w:rsidRDefault="00B86F2F" w:rsidP="005D3902">
      <w:pPr>
        <w:spacing w:line="240" w:lineRule="auto"/>
        <w:ind w:firstLine="720"/>
        <w:jc w:val="both"/>
        <w:rPr>
          <w:bCs/>
          <w:szCs w:val="28"/>
          <w:lang w:val="uk-UA"/>
        </w:rPr>
      </w:pPr>
      <w:r>
        <w:rPr>
          <w:bCs/>
          <w:szCs w:val="28"/>
          <w:lang w:val="uk-UA"/>
        </w:rPr>
        <w:t>2. Педагогічним працівникам НВК:</w:t>
      </w:r>
    </w:p>
    <w:p w:rsidR="00B86F2F" w:rsidRDefault="00B86F2F" w:rsidP="005D3902">
      <w:pPr>
        <w:spacing w:line="240" w:lineRule="auto"/>
        <w:ind w:firstLine="720"/>
        <w:jc w:val="both"/>
        <w:rPr>
          <w:bCs/>
          <w:szCs w:val="28"/>
          <w:lang w:val="uk-UA"/>
        </w:rPr>
      </w:pPr>
      <w:r>
        <w:rPr>
          <w:bCs/>
          <w:szCs w:val="28"/>
          <w:lang w:val="uk-UA"/>
        </w:rPr>
        <w:t>2.1. відновити з 08 листопада 2021 року освітній процес за денною формою навчання для здобувачів освіти;</w:t>
      </w:r>
    </w:p>
    <w:p w:rsidR="00B86F2F" w:rsidRDefault="00B86F2F" w:rsidP="005D3902">
      <w:pPr>
        <w:spacing w:line="240" w:lineRule="auto"/>
        <w:ind w:firstLine="720"/>
        <w:jc w:val="both"/>
        <w:rPr>
          <w:bCs/>
          <w:szCs w:val="28"/>
          <w:lang w:val="uk-UA"/>
        </w:rPr>
      </w:pPr>
      <w:r>
        <w:rPr>
          <w:bCs/>
          <w:szCs w:val="28"/>
          <w:lang w:val="uk-UA"/>
        </w:rPr>
        <w:t>2.2. забезпечити інформування батьків здобувачів освіти про відновлення освітнього процесу;</w:t>
      </w:r>
    </w:p>
    <w:p w:rsidR="00B86F2F" w:rsidRDefault="00B86F2F" w:rsidP="00B86F2F">
      <w:pPr>
        <w:pStyle w:val="a9"/>
        <w:spacing w:after="0" w:line="240" w:lineRule="auto"/>
        <w:ind w:firstLine="708"/>
        <w:jc w:val="both"/>
        <w:rPr>
          <w:szCs w:val="28"/>
          <w:lang w:val="uk-UA"/>
        </w:rPr>
      </w:pPr>
      <w:r>
        <w:rPr>
          <w:szCs w:val="28"/>
          <w:lang w:val="uk-UA"/>
        </w:rPr>
        <w:t xml:space="preserve">2.3. забезпечити  </w:t>
      </w:r>
      <w:r w:rsidRPr="001E70BD">
        <w:rPr>
          <w:szCs w:val="28"/>
          <w:lang w:val="uk-UA"/>
        </w:rPr>
        <w:t xml:space="preserve">контроль за виконанням </w:t>
      </w:r>
      <w:r>
        <w:rPr>
          <w:szCs w:val="28"/>
          <w:lang w:val="uk-UA"/>
        </w:rPr>
        <w:t>наказу Міністерства охорони здоров</w:t>
      </w:r>
      <w:r>
        <w:rPr>
          <w:rFonts w:ascii="Calibri" w:hAnsi="Calibri"/>
          <w:szCs w:val="28"/>
          <w:lang w:val="uk-UA"/>
        </w:rPr>
        <w:t>'</w:t>
      </w:r>
      <w:r>
        <w:rPr>
          <w:szCs w:val="28"/>
          <w:lang w:val="uk-UA"/>
        </w:rPr>
        <w:t>я України від 04.10.2021 № 2153 «Про затвердження переліку професій, виробництв та організацій, працівники яких підлягають обов</w:t>
      </w:r>
      <w:r>
        <w:rPr>
          <w:rFonts w:ascii="Calibri" w:hAnsi="Calibri"/>
          <w:szCs w:val="28"/>
          <w:lang w:val="uk-UA"/>
        </w:rPr>
        <w:t>'</w:t>
      </w:r>
      <w:r>
        <w:rPr>
          <w:szCs w:val="28"/>
          <w:lang w:val="uk-UA"/>
        </w:rPr>
        <w:t>язковим профілактичним щепленням» в частині забезпечення проведення працівникам обов</w:t>
      </w:r>
      <w:r>
        <w:rPr>
          <w:rFonts w:ascii="Calibri" w:hAnsi="Calibri"/>
          <w:szCs w:val="28"/>
          <w:lang w:val="uk-UA"/>
        </w:rPr>
        <w:t>'</w:t>
      </w:r>
      <w:r>
        <w:rPr>
          <w:szCs w:val="28"/>
          <w:lang w:val="uk-UA"/>
        </w:rPr>
        <w:t>язкових профілактичних щеплень проти гострої респіраторної хвороби</w:t>
      </w:r>
      <w:r w:rsidR="00F93FCB">
        <w:rPr>
          <w:szCs w:val="28"/>
          <w:lang w:val="uk-UA"/>
        </w:rPr>
        <w:t xml:space="preserve"> </w:t>
      </w:r>
      <w:r w:rsidR="00F93FCB" w:rsidRPr="005D7D7B">
        <w:rPr>
          <w:szCs w:val="28"/>
          <w:lang w:val="en-US"/>
        </w:rPr>
        <w:t>COVID</w:t>
      </w:r>
      <w:r w:rsidR="00F93FCB" w:rsidRPr="005D7D7B">
        <w:rPr>
          <w:szCs w:val="28"/>
          <w:lang w:val="uk-UA"/>
        </w:rPr>
        <w:t>–19</w:t>
      </w:r>
      <w:r w:rsidR="00F93FCB">
        <w:rPr>
          <w:szCs w:val="28"/>
          <w:lang w:val="uk-UA"/>
        </w:rPr>
        <w:t xml:space="preserve">, спричиненої </w:t>
      </w:r>
      <w:proofErr w:type="spellStart"/>
      <w:r w:rsidR="00F93FCB">
        <w:rPr>
          <w:szCs w:val="28"/>
          <w:lang w:val="uk-UA"/>
        </w:rPr>
        <w:t>коронавірусом</w:t>
      </w:r>
      <w:proofErr w:type="spellEnd"/>
      <w:r w:rsidR="00F93FCB">
        <w:rPr>
          <w:szCs w:val="28"/>
          <w:lang w:val="uk-UA"/>
        </w:rPr>
        <w:t xml:space="preserve"> </w:t>
      </w:r>
      <w:r>
        <w:rPr>
          <w:szCs w:val="28"/>
          <w:lang w:val="uk-UA"/>
        </w:rPr>
        <w:t xml:space="preserve"> </w:t>
      </w:r>
      <w:r w:rsidR="00F93FCB">
        <w:rPr>
          <w:szCs w:val="28"/>
          <w:lang w:val="en-US"/>
        </w:rPr>
        <w:t>SARS</w:t>
      </w:r>
      <w:r w:rsidR="00F93FCB">
        <w:rPr>
          <w:szCs w:val="28"/>
          <w:lang w:val="uk-UA"/>
        </w:rPr>
        <w:t>-</w:t>
      </w:r>
      <w:proofErr w:type="spellStart"/>
      <w:r w:rsidR="00F93FCB">
        <w:rPr>
          <w:szCs w:val="28"/>
          <w:lang w:val="en-US"/>
        </w:rPr>
        <w:t>CoV</w:t>
      </w:r>
      <w:proofErr w:type="spellEnd"/>
      <w:r w:rsidR="00F93FCB" w:rsidRPr="005248BF">
        <w:rPr>
          <w:szCs w:val="28"/>
          <w:lang w:val="uk-UA"/>
        </w:rPr>
        <w:t>-2</w:t>
      </w:r>
    </w:p>
    <w:p w:rsidR="00B86F2F" w:rsidRPr="00C935FB" w:rsidRDefault="00F93FCB" w:rsidP="00C935FB">
      <w:pPr>
        <w:pStyle w:val="a9"/>
        <w:spacing w:after="0" w:line="240" w:lineRule="auto"/>
        <w:ind w:firstLine="708"/>
        <w:jc w:val="both"/>
        <w:rPr>
          <w:color w:val="000000"/>
          <w:szCs w:val="28"/>
          <w:lang w:val="uk-UA"/>
        </w:rPr>
      </w:pPr>
      <w:r>
        <w:rPr>
          <w:szCs w:val="28"/>
          <w:lang w:val="uk-UA"/>
        </w:rPr>
        <w:t xml:space="preserve">                                                                                                з 08.11.2021;</w:t>
      </w:r>
    </w:p>
    <w:p w:rsidR="00F93FCB" w:rsidRDefault="00F93FCB" w:rsidP="005D3902">
      <w:pPr>
        <w:spacing w:line="240" w:lineRule="auto"/>
        <w:ind w:firstLine="720"/>
        <w:jc w:val="both"/>
        <w:rPr>
          <w:bCs/>
          <w:szCs w:val="28"/>
          <w:lang w:val="uk-UA"/>
        </w:rPr>
      </w:pPr>
      <w:r>
        <w:rPr>
          <w:bCs/>
          <w:szCs w:val="28"/>
          <w:lang w:val="uk-UA"/>
        </w:rPr>
        <w:t>2.4. забезпечити відсторонення від роботи (виконання робіт) працівників обов</w:t>
      </w:r>
      <w:r>
        <w:rPr>
          <w:rFonts w:ascii="Calibri" w:hAnsi="Calibri"/>
          <w:bCs/>
          <w:szCs w:val="28"/>
          <w:lang w:val="uk-UA"/>
        </w:rPr>
        <w:t>'</w:t>
      </w:r>
      <w:r>
        <w:rPr>
          <w:bCs/>
          <w:szCs w:val="28"/>
          <w:lang w:val="uk-UA"/>
        </w:rPr>
        <w:t xml:space="preserve">язковість профілактичних щеплень проти </w:t>
      </w:r>
      <w:r w:rsidRPr="005D7D7B">
        <w:rPr>
          <w:szCs w:val="28"/>
          <w:lang w:val="en-US"/>
        </w:rPr>
        <w:t>COVID</w:t>
      </w:r>
      <w:r w:rsidRPr="005D7D7B">
        <w:rPr>
          <w:szCs w:val="28"/>
          <w:lang w:val="uk-UA"/>
        </w:rPr>
        <w:t>–19</w:t>
      </w:r>
      <w:r w:rsidR="00B7312A">
        <w:rPr>
          <w:szCs w:val="28"/>
          <w:lang w:val="uk-UA"/>
        </w:rPr>
        <w:t xml:space="preserve"> </w:t>
      </w:r>
      <w:r>
        <w:rPr>
          <w:szCs w:val="28"/>
          <w:lang w:val="uk-UA"/>
        </w:rPr>
        <w:t>яких визначена переліком та які відмовляються  або ухиляються від проведення таких обов</w:t>
      </w:r>
      <w:r>
        <w:rPr>
          <w:rFonts w:ascii="Calibri" w:hAnsi="Calibri"/>
          <w:szCs w:val="28"/>
          <w:lang w:val="uk-UA"/>
        </w:rPr>
        <w:t>'</w:t>
      </w:r>
      <w:r>
        <w:rPr>
          <w:szCs w:val="28"/>
          <w:lang w:val="uk-UA"/>
        </w:rPr>
        <w:t xml:space="preserve">язкових профілактичних щеплень проти </w:t>
      </w:r>
      <w:r w:rsidRPr="005D7D7B">
        <w:rPr>
          <w:szCs w:val="28"/>
          <w:lang w:val="en-US"/>
        </w:rPr>
        <w:t>COVID</w:t>
      </w:r>
      <w:r w:rsidRPr="005D7D7B">
        <w:rPr>
          <w:szCs w:val="28"/>
          <w:lang w:val="uk-UA"/>
        </w:rPr>
        <w:t>–19</w:t>
      </w:r>
      <w:r>
        <w:rPr>
          <w:szCs w:val="28"/>
          <w:lang w:val="uk-UA"/>
        </w:rPr>
        <w:t xml:space="preserve"> відповідно до статті 46 Кодексу законів про працю України, частини  другої статті 12 Закону України «Про захист населення від інфекційних хвороб», крім тих, які мають абсолютні протипоказання до проведення таких профілактичних щеплень проти </w:t>
      </w:r>
      <w:r w:rsidRPr="005D7D7B">
        <w:rPr>
          <w:szCs w:val="28"/>
          <w:lang w:val="en-US"/>
        </w:rPr>
        <w:t>COVID</w:t>
      </w:r>
      <w:r w:rsidRPr="005D7D7B">
        <w:rPr>
          <w:szCs w:val="28"/>
          <w:lang w:val="uk-UA"/>
        </w:rPr>
        <w:t>–19</w:t>
      </w:r>
      <w:r>
        <w:rPr>
          <w:szCs w:val="28"/>
          <w:lang w:val="uk-UA"/>
        </w:rPr>
        <w:t xml:space="preserve"> надали медичний висновок про наявність протипоказань до вакцинації проти </w:t>
      </w:r>
      <w:r w:rsidRPr="005D7D7B">
        <w:rPr>
          <w:szCs w:val="28"/>
          <w:lang w:val="en-US"/>
        </w:rPr>
        <w:t>COVID</w:t>
      </w:r>
      <w:r w:rsidRPr="005D7D7B">
        <w:rPr>
          <w:szCs w:val="28"/>
          <w:lang w:val="uk-UA"/>
        </w:rPr>
        <w:t>–19</w:t>
      </w:r>
      <w:r>
        <w:rPr>
          <w:szCs w:val="28"/>
          <w:lang w:val="uk-UA"/>
        </w:rPr>
        <w:t>, виданий закладом охорони здоров</w:t>
      </w:r>
      <w:r>
        <w:rPr>
          <w:rFonts w:ascii="Calibri" w:hAnsi="Calibri"/>
          <w:szCs w:val="28"/>
          <w:lang w:val="uk-UA"/>
        </w:rPr>
        <w:t>'</w:t>
      </w:r>
      <w:r>
        <w:rPr>
          <w:szCs w:val="28"/>
          <w:lang w:val="uk-UA"/>
        </w:rPr>
        <w:t>я.</w:t>
      </w:r>
    </w:p>
    <w:p w:rsidR="00F93FCB" w:rsidRDefault="00F93FCB" w:rsidP="00541F55">
      <w:pPr>
        <w:tabs>
          <w:tab w:val="left" w:pos="7860"/>
        </w:tabs>
        <w:spacing w:line="240" w:lineRule="auto"/>
        <w:ind w:firstLine="720"/>
        <w:jc w:val="both"/>
        <w:rPr>
          <w:bCs/>
          <w:szCs w:val="28"/>
          <w:lang w:val="uk-UA"/>
        </w:rPr>
      </w:pPr>
      <w:r>
        <w:rPr>
          <w:bCs/>
          <w:szCs w:val="28"/>
          <w:lang w:val="uk-UA"/>
        </w:rPr>
        <w:tab/>
        <w:t>з 08.11.2021;</w:t>
      </w:r>
    </w:p>
    <w:p w:rsidR="00776FD5" w:rsidRDefault="00776FD5" w:rsidP="00776FD5">
      <w:pPr>
        <w:pStyle w:val="a9"/>
        <w:spacing w:after="0" w:line="240" w:lineRule="auto"/>
        <w:ind w:firstLine="708"/>
        <w:jc w:val="both"/>
        <w:rPr>
          <w:szCs w:val="28"/>
          <w:lang w:val="uk-UA"/>
        </w:rPr>
      </w:pPr>
      <w:r>
        <w:rPr>
          <w:bCs/>
          <w:szCs w:val="28"/>
          <w:lang w:val="uk-UA"/>
        </w:rPr>
        <w:t xml:space="preserve">2.5. забезпечити виконання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5D7D7B">
        <w:rPr>
          <w:szCs w:val="28"/>
          <w:lang w:val="en-US"/>
        </w:rPr>
        <w:t>COVID</w:t>
      </w:r>
      <w:r w:rsidRPr="005D7D7B">
        <w:rPr>
          <w:szCs w:val="28"/>
          <w:lang w:val="uk-UA"/>
        </w:rPr>
        <w:t>–19</w:t>
      </w:r>
      <w:r>
        <w:rPr>
          <w:szCs w:val="28"/>
          <w:lang w:val="uk-UA"/>
        </w:rPr>
        <w:t xml:space="preserve">, спричиненої </w:t>
      </w:r>
      <w:proofErr w:type="spellStart"/>
      <w:r>
        <w:rPr>
          <w:szCs w:val="28"/>
          <w:lang w:val="uk-UA"/>
        </w:rPr>
        <w:t>коронавірусом</w:t>
      </w:r>
      <w:proofErr w:type="spellEnd"/>
      <w:r>
        <w:rPr>
          <w:szCs w:val="28"/>
          <w:lang w:val="uk-UA"/>
        </w:rPr>
        <w:t xml:space="preserve"> </w:t>
      </w:r>
      <w:r>
        <w:rPr>
          <w:szCs w:val="28"/>
          <w:lang w:val="en-US"/>
        </w:rPr>
        <w:t>SARS</w:t>
      </w:r>
      <w:r>
        <w:rPr>
          <w:szCs w:val="28"/>
          <w:lang w:val="uk-UA"/>
        </w:rPr>
        <w:t>-</w:t>
      </w:r>
      <w:proofErr w:type="spellStart"/>
      <w:r>
        <w:rPr>
          <w:szCs w:val="28"/>
          <w:lang w:val="en-US"/>
        </w:rPr>
        <w:t>CoV</w:t>
      </w:r>
      <w:proofErr w:type="spellEnd"/>
      <w:r w:rsidRPr="005248BF">
        <w:rPr>
          <w:szCs w:val="28"/>
          <w:lang w:val="uk-UA"/>
        </w:rPr>
        <w:t>-2</w:t>
      </w:r>
      <w:r>
        <w:rPr>
          <w:szCs w:val="28"/>
          <w:lang w:val="uk-UA"/>
        </w:rPr>
        <w:t>» із змінами, внесеними постановою Кабінету Міністрів України від 11.10.2021 № 1066.</w:t>
      </w:r>
    </w:p>
    <w:p w:rsidR="00F93FCB" w:rsidRDefault="00776FD5" w:rsidP="00E10E6A">
      <w:pPr>
        <w:tabs>
          <w:tab w:val="left" w:pos="6060"/>
        </w:tabs>
        <w:spacing w:line="240" w:lineRule="auto"/>
        <w:ind w:firstLine="720"/>
        <w:jc w:val="both"/>
        <w:rPr>
          <w:bCs/>
          <w:szCs w:val="28"/>
          <w:lang w:val="uk-UA"/>
        </w:rPr>
      </w:pPr>
      <w:r>
        <w:rPr>
          <w:bCs/>
          <w:szCs w:val="28"/>
          <w:lang w:val="uk-UA"/>
        </w:rPr>
        <w:t xml:space="preserve">                                                                                  на час дії карантину</w:t>
      </w:r>
      <w:r w:rsidR="00E10E6A">
        <w:rPr>
          <w:bCs/>
          <w:szCs w:val="28"/>
          <w:lang w:val="uk-UA"/>
        </w:rPr>
        <w:t>;</w:t>
      </w:r>
    </w:p>
    <w:p w:rsidR="00E10E6A" w:rsidRDefault="00776FD5" w:rsidP="00E10E6A">
      <w:pPr>
        <w:pStyle w:val="a9"/>
        <w:spacing w:after="0" w:line="240" w:lineRule="auto"/>
        <w:ind w:firstLine="708"/>
        <w:jc w:val="both"/>
        <w:rPr>
          <w:szCs w:val="28"/>
          <w:lang w:val="uk-UA"/>
        </w:rPr>
      </w:pPr>
      <w:r>
        <w:rPr>
          <w:bCs/>
          <w:szCs w:val="28"/>
          <w:lang w:val="uk-UA"/>
        </w:rPr>
        <w:t>2.6. провести широке інформування та роз</w:t>
      </w:r>
      <w:r>
        <w:rPr>
          <w:rFonts w:ascii="Calibri" w:hAnsi="Calibri"/>
          <w:bCs/>
          <w:szCs w:val="28"/>
          <w:lang w:val="uk-UA"/>
        </w:rPr>
        <w:t>'</w:t>
      </w:r>
      <w:r>
        <w:rPr>
          <w:bCs/>
          <w:szCs w:val="28"/>
          <w:lang w:val="uk-UA"/>
        </w:rPr>
        <w:t xml:space="preserve">яснювальну роботу серед здобувачів освіти, батьків, колективу щодо встановлення рівня епідемічної небезпеки поширення гострої респіраторної хвороби </w:t>
      </w:r>
      <w:r>
        <w:rPr>
          <w:szCs w:val="28"/>
          <w:lang w:val="en-US"/>
        </w:rPr>
        <w:t>COVID</w:t>
      </w:r>
      <w:r>
        <w:rPr>
          <w:szCs w:val="28"/>
          <w:lang w:val="uk-UA"/>
        </w:rPr>
        <w:t xml:space="preserve">–19, спричиненої корона вірусом </w:t>
      </w:r>
      <w:r>
        <w:rPr>
          <w:szCs w:val="28"/>
          <w:lang w:val="en-US"/>
        </w:rPr>
        <w:t>SARS</w:t>
      </w:r>
      <w:r>
        <w:rPr>
          <w:szCs w:val="28"/>
          <w:lang w:val="uk-UA"/>
        </w:rPr>
        <w:t>-</w:t>
      </w:r>
      <w:proofErr w:type="spellStart"/>
      <w:r>
        <w:rPr>
          <w:szCs w:val="28"/>
          <w:lang w:val="en-US"/>
        </w:rPr>
        <w:t>CoV</w:t>
      </w:r>
      <w:proofErr w:type="spellEnd"/>
      <w:r>
        <w:rPr>
          <w:szCs w:val="28"/>
          <w:lang w:val="uk-UA"/>
        </w:rPr>
        <w:t>-2</w:t>
      </w:r>
      <w:r w:rsidR="00E10E6A">
        <w:rPr>
          <w:szCs w:val="28"/>
          <w:lang w:val="uk-UA"/>
        </w:rPr>
        <w:t xml:space="preserve"> та обмежувальних протиепідемічних заходів, передбачених для «червоного» рівня епідемічної небезпеки, передбачених постановою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00E10E6A">
        <w:rPr>
          <w:szCs w:val="28"/>
          <w:lang w:val="en-US"/>
        </w:rPr>
        <w:t>COVID</w:t>
      </w:r>
      <w:r w:rsidR="00E10E6A">
        <w:rPr>
          <w:szCs w:val="28"/>
          <w:lang w:val="uk-UA"/>
        </w:rPr>
        <w:t xml:space="preserve">–19, спричиненої </w:t>
      </w:r>
      <w:proofErr w:type="spellStart"/>
      <w:r w:rsidR="00E10E6A">
        <w:rPr>
          <w:szCs w:val="28"/>
          <w:lang w:val="uk-UA"/>
        </w:rPr>
        <w:t>коронавірусом</w:t>
      </w:r>
      <w:proofErr w:type="spellEnd"/>
      <w:r w:rsidR="00E10E6A">
        <w:rPr>
          <w:szCs w:val="28"/>
          <w:lang w:val="uk-UA"/>
        </w:rPr>
        <w:t xml:space="preserve"> </w:t>
      </w:r>
      <w:r w:rsidR="00E10E6A">
        <w:rPr>
          <w:szCs w:val="28"/>
          <w:lang w:val="en-US"/>
        </w:rPr>
        <w:t>SARS</w:t>
      </w:r>
      <w:r w:rsidR="00E10E6A">
        <w:rPr>
          <w:szCs w:val="28"/>
          <w:lang w:val="uk-UA"/>
        </w:rPr>
        <w:t>-</w:t>
      </w:r>
      <w:proofErr w:type="spellStart"/>
      <w:r w:rsidR="00E10E6A">
        <w:rPr>
          <w:szCs w:val="28"/>
          <w:lang w:val="en-US"/>
        </w:rPr>
        <w:t>CoV</w:t>
      </w:r>
      <w:proofErr w:type="spellEnd"/>
      <w:r w:rsidR="00E10E6A">
        <w:rPr>
          <w:szCs w:val="28"/>
          <w:lang w:val="uk-UA"/>
        </w:rPr>
        <w:t>-2</w:t>
      </w:r>
    </w:p>
    <w:p w:rsidR="00E10E6A" w:rsidRDefault="00E10E6A" w:rsidP="00E10E6A">
      <w:pPr>
        <w:pStyle w:val="a9"/>
        <w:spacing w:after="0" w:line="240" w:lineRule="auto"/>
        <w:jc w:val="both"/>
        <w:rPr>
          <w:szCs w:val="28"/>
          <w:lang w:val="uk-UA"/>
        </w:rPr>
      </w:pPr>
      <w:r>
        <w:rPr>
          <w:szCs w:val="28"/>
          <w:lang w:val="uk-UA"/>
        </w:rPr>
        <w:t xml:space="preserve">(зі змінами);  </w:t>
      </w:r>
    </w:p>
    <w:p w:rsidR="00F93FCB" w:rsidRPr="00E10E6A" w:rsidRDefault="00E10E6A" w:rsidP="00E10E6A">
      <w:pPr>
        <w:pStyle w:val="a9"/>
        <w:spacing w:after="0" w:line="240" w:lineRule="auto"/>
        <w:jc w:val="both"/>
        <w:rPr>
          <w:szCs w:val="28"/>
          <w:lang w:val="uk-UA"/>
        </w:rPr>
      </w:pPr>
      <w:r>
        <w:rPr>
          <w:szCs w:val="28"/>
          <w:lang w:val="uk-UA"/>
        </w:rPr>
        <w:t xml:space="preserve">                                                                                            </w:t>
      </w:r>
      <w:r>
        <w:rPr>
          <w:bCs/>
          <w:szCs w:val="28"/>
          <w:lang w:val="uk-UA"/>
        </w:rPr>
        <w:tab/>
      </w:r>
      <w:r w:rsidR="00C935FB">
        <w:rPr>
          <w:bCs/>
          <w:szCs w:val="28"/>
          <w:lang w:val="uk-UA"/>
        </w:rPr>
        <w:t xml:space="preserve">         </w:t>
      </w:r>
      <w:r>
        <w:rPr>
          <w:bCs/>
          <w:szCs w:val="28"/>
          <w:lang w:val="uk-UA"/>
        </w:rPr>
        <w:t>постійно,</w:t>
      </w:r>
    </w:p>
    <w:p w:rsidR="00594F77" w:rsidRPr="00E10E6A" w:rsidRDefault="00E10E6A" w:rsidP="00E10E6A">
      <w:pPr>
        <w:tabs>
          <w:tab w:val="left" w:pos="7740"/>
        </w:tabs>
        <w:spacing w:line="240" w:lineRule="auto"/>
        <w:ind w:firstLine="720"/>
        <w:jc w:val="both"/>
        <w:rPr>
          <w:bCs/>
          <w:szCs w:val="28"/>
          <w:lang w:val="uk-UA"/>
        </w:rPr>
      </w:pPr>
      <w:r>
        <w:rPr>
          <w:bCs/>
          <w:szCs w:val="28"/>
          <w:lang w:val="uk-UA"/>
        </w:rPr>
        <w:lastRenderedPageBreak/>
        <w:t xml:space="preserve">                                                                                    на час дії карантину;</w:t>
      </w:r>
    </w:p>
    <w:p w:rsidR="00632C9C" w:rsidRDefault="00E10E6A" w:rsidP="00E10E6A">
      <w:pPr>
        <w:pStyle w:val="a3"/>
        <w:spacing w:before="0" w:beforeAutospacing="0" w:after="0" w:afterAutospacing="0"/>
        <w:ind w:left="708"/>
        <w:jc w:val="both"/>
        <w:rPr>
          <w:sz w:val="28"/>
          <w:szCs w:val="28"/>
          <w:lang w:val="uk-UA"/>
        </w:rPr>
      </w:pPr>
      <w:r>
        <w:rPr>
          <w:sz w:val="28"/>
          <w:szCs w:val="28"/>
          <w:lang w:val="uk-UA"/>
        </w:rPr>
        <w:t xml:space="preserve">2.7. </w:t>
      </w:r>
      <w:r w:rsidR="00632C9C" w:rsidRPr="00632C9C">
        <w:rPr>
          <w:sz w:val="28"/>
          <w:szCs w:val="28"/>
          <w:lang w:val="uk-UA"/>
        </w:rPr>
        <w:t xml:space="preserve">забезпечити дотримання санітарно-гігієнічних умов в закладі освіти;    </w:t>
      </w:r>
    </w:p>
    <w:p w:rsidR="00385F25" w:rsidRDefault="00E10E6A" w:rsidP="00E10E6A">
      <w:pPr>
        <w:pStyle w:val="a3"/>
        <w:spacing w:before="0" w:beforeAutospacing="0" w:after="0" w:afterAutospacing="0"/>
        <w:ind w:left="708"/>
        <w:jc w:val="both"/>
        <w:rPr>
          <w:sz w:val="28"/>
          <w:szCs w:val="28"/>
          <w:lang w:val="uk-UA"/>
        </w:rPr>
      </w:pPr>
      <w:r>
        <w:rPr>
          <w:sz w:val="28"/>
          <w:szCs w:val="28"/>
          <w:lang w:val="uk-UA"/>
        </w:rPr>
        <w:t>2.8.о</w:t>
      </w:r>
      <w:r w:rsidR="00632C9C" w:rsidRPr="003A6629">
        <w:rPr>
          <w:sz w:val="28"/>
          <w:szCs w:val="28"/>
          <w:lang w:val="uk-UA"/>
        </w:rPr>
        <w:t>бмежити доступ с</w:t>
      </w:r>
      <w:r w:rsidR="00322DC0">
        <w:rPr>
          <w:sz w:val="28"/>
          <w:szCs w:val="28"/>
          <w:lang w:val="uk-UA"/>
        </w:rPr>
        <w:t>торонніх осіб до закладу освіти.</w:t>
      </w:r>
    </w:p>
    <w:p w:rsidR="00DF3445" w:rsidRDefault="00FF64C8" w:rsidP="00E10E6A">
      <w:pPr>
        <w:pStyle w:val="a9"/>
        <w:spacing w:after="0" w:line="240" w:lineRule="auto"/>
        <w:ind w:firstLine="708"/>
        <w:jc w:val="both"/>
        <w:rPr>
          <w:szCs w:val="28"/>
          <w:lang w:val="uk-UA"/>
        </w:rPr>
      </w:pPr>
      <w:r>
        <w:rPr>
          <w:szCs w:val="28"/>
          <w:lang w:val="uk-UA"/>
        </w:rPr>
        <w:t>2.</w:t>
      </w:r>
      <w:r w:rsidR="00E10E6A">
        <w:rPr>
          <w:szCs w:val="28"/>
          <w:lang w:val="uk-UA"/>
        </w:rPr>
        <w:t>9</w:t>
      </w:r>
      <w:r w:rsidR="00DF3445">
        <w:rPr>
          <w:szCs w:val="28"/>
          <w:lang w:val="uk-UA"/>
        </w:rPr>
        <w:t xml:space="preserve">. забезпечити </w:t>
      </w:r>
      <w:r w:rsidR="00DF3445" w:rsidRPr="001E70BD">
        <w:rPr>
          <w:szCs w:val="28"/>
          <w:lang w:val="uk-UA"/>
        </w:rPr>
        <w:t>щоденний контроль за виконанням заходів</w:t>
      </w:r>
      <w:r w:rsidR="00DF3445">
        <w:rPr>
          <w:szCs w:val="28"/>
          <w:lang w:val="uk-UA"/>
        </w:rPr>
        <w:t xml:space="preserve"> </w:t>
      </w:r>
      <w:r w:rsidR="00E10E6A">
        <w:rPr>
          <w:szCs w:val="28"/>
          <w:lang w:val="uk-UA"/>
        </w:rPr>
        <w:t>П</w:t>
      </w:r>
      <w:r w:rsidR="00DF3445" w:rsidRPr="001F61C2">
        <w:rPr>
          <w:color w:val="000000"/>
          <w:szCs w:val="28"/>
          <w:lang w:val="uk-UA"/>
        </w:rPr>
        <w:t>останови Головного державного санітарного лі</w:t>
      </w:r>
      <w:r w:rsidR="00DF3445">
        <w:rPr>
          <w:color w:val="000000"/>
          <w:szCs w:val="28"/>
          <w:lang w:val="uk-UA"/>
        </w:rPr>
        <w:t xml:space="preserve">каря України від </w:t>
      </w:r>
      <w:r w:rsidR="00E10E6A">
        <w:rPr>
          <w:color w:val="000000"/>
          <w:szCs w:val="28"/>
          <w:lang w:val="uk-UA"/>
        </w:rPr>
        <w:t>06</w:t>
      </w:r>
      <w:r w:rsidR="00DF3445">
        <w:rPr>
          <w:color w:val="000000"/>
          <w:szCs w:val="28"/>
          <w:lang w:val="uk-UA"/>
        </w:rPr>
        <w:t>.0</w:t>
      </w:r>
      <w:r w:rsidR="00E10E6A">
        <w:rPr>
          <w:color w:val="000000"/>
          <w:szCs w:val="28"/>
          <w:lang w:val="uk-UA"/>
        </w:rPr>
        <w:t>9</w:t>
      </w:r>
      <w:r w:rsidR="00DF3445">
        <w:rPr>
          <w:color w:val="000000"/>
          <w:szCs w:val="28"/>
          <w:lang w:val="uk-UA"/>
        </w:rPr>
        <w:t>.202</w:t>
      </w:r>
      <w:r w:rsidR="00E10E6A">
        <w:rPr>
          <w:color w:val="000000"/>
          <w:szCs w:val="28"/>
          <w:lang w:val="uk-UA"/>
        </w:rPr>
        <w:t>1</w:t>
      </w:r>
      <w:r w:rsidR="00DF3445">
        <w:rPr>
          <w:color w:val="000000"/>
          <w:szCs w:val="28"/>
          <w:lang w:val="uk-UA"/>
        </w:rPr>
        <w:t xml:space="preserve"> </w:t>
      </w:r>
      <w:r w:rsidR="00DF3445" w:rsidRPr="005D7D7B">
        <w:rPr>
          <w:szCs w:val="28"/>
          <w:lang w:val="uk-UA"/>
        </w:rPr>
        <w:t xml:space="preserve">№ </w:t>
      </w:r>
      <w:r w:rsidR="00E10E6A">
        <w:rPr>
          <w:szCs w:val="28"/>
          <w:lang w:val="uk-UA"/>
        </w:rPr>
        <w:t>1</w:t>
      </w:r>
      <w:r w:rsidR="00DF3445" w:rsidRPr="005D7D7B">
        <w:rPr>
          <w:szCs w:val="28"/>
          <w:lang w:val="uk-UA"/>
        </w:rPr>
        <w:t xml:space="preserve">0 «Про затвердження протиепідемічних заходів у закладах освіти на період карантину у зв'язку з поширенням </w:t>
      </w:r>
      <w:proofErr w:type="spellStart"/>
      <w:r w:rsidR="00DF3445" w:rsidRPr="005D7D7B">
        <w:rPr>
          <w:szCs w:val="28"/>
          <w:lang w:val="uk-UA"/>
        </w:rPr>
        <w:t>коронавірусної</w:t>
      </w:r>
      <w:proofErr w:type="spellEnd"/>
      <w:r w:rsidR="00DF3445" w:rsidRPr="005D7D7B">
        <w:rPr>
          <w:szCs w:val="28"/>
          <w:lang w:val="uk-UA"/>
        </w:rPr>
        <w:t xml:space="preserve"> хвороби (</w:t>
      </w:r>
      <w:r w:rsidR="00DF3445" w:rsidRPr="005D7D7B">
        <w:rPr>
          <w:szCs w:val="28"/>
          <w:lang w:val="en-US"/>
        </w:rPr>
        <w:t>COVID</w:t>
      </w:r>
      <w:r w:rsidR="00DF3445" w:rsidRPr="005D7D7B">
        <w:rPr>
          <w:szCs w:val="28"/>
          <w:lang w:val="uk-UA"/>
        </w:rPr>
        <w:t>–19)»</w:t>
      </w:r>
      <w:r w:rsidR="00E10E6A">
        <w:rPr>
          <w:szCs w:val="28"/>
          <w:lang w:val="uk-UA"/>
        </w:rPr>
        <w:t xml:space="preserve">, </w:t>
      </w:r>
      <w:r w:rsidR="00541F55">
        <w:rPr>
          <w:szCs w:val="28"/>
          <w:lang w:val="uk-UA"/>
        </w:rPr>
        <w:t>Пост</w:t>
      </w:r>
      <w:r w:rsidR="00E10E6A">
        <w:rPr>
          <w:szCs w:val="28"/>
          <w:lang w:val="uk-UA"/>
        </w:rPr>
        <w:t>анови Головного державного санітарного лікаря України від 25.08.20201 № 8 «Про затвердження протиепідемічних заходів у закладах дошкільної освіти на період карантину у зв</w:t>
      </w:r>
      <w:r w:rsidR="00E10E6A">
        <w:rPr>
          <w:rFonts w:ascii="Calibri" w:hAnsi="Calibri"/>
          <w:szCs w:val="28"/>
          <w:lang w:val="uk-UA"/>
        </w:rPr>
        <w:t>'</w:t>
      </w:r>
      <w:r w:rsidR="00E10E6A">
        <w:rPr>
          <w:szCs w:val="28"/>
          <w:lang w:val="uk-UA"/>
        </w:rPr>
        <w:t>язку з поширенням</w:t>
      </w:r>
      <w:r w:rsidR="00C935FB">
        <w:rPr>
          <w:szCs w:val="28"/>
          <w:lang w:val="uk-UA"/>
        </w:rPr>
        <w:t xml:space="preserve"> корона вірусної хвороби </w:t>
      </w:r>
      <w:r w:rsidR="00C935FB">
        <w:rPr>
          <w:szCs w:val="28"/>
          <w:lang w:val="en-US"/>
        </w:rPr>
        <w:t>COVID</w:t>
      </w:r>
      <w:r w:rsidR="00C935FB">
        <w:rPr>
          <w:szCs w:val="28"/>
          <w:lang w:val="uk-UA"/>
        </w:rPr>
        <w:t>–19;</w:t>
      </w:r>
    </w:p>
    <w:p w:rsidR="00C935FB" w:rsidRDefault="00C935FB" w:rsidP="00C935FB">
      <w:pPr>
        <w:pStyle w:val="a9"/>
        <w:tabs>
          <w:tab w:val="left" w:pos="7380"/>
        </w:tabs>
        <w:spacing w:after="0" w:line="240" w:lineRule="auto"/>
        <w:ind w:firstLine="708"/>
        <w:jc w:val="both"/>
        <w:rPr>
          <w:szCs w:val="28"/>
          <w:lang w:val="uk-UA"/>
        </w:rPr>
      </w:pPr>
      <w:r>
        <w:rPr>
          <w:szCs w:val="28"/>
          <w:lang w:val="uk-UA"/>
        </w:rPr>
        <w:tab/>
        <w:t xml:space="preserve">            постійно;   </w:t>
      </w:r>
    </w:p>
    <w:p w:rsidR="0032544E" w:rsidRDefault="00FF64C8" w:rsidP="00DF3445">
      <w:pPr>
        <w:pStyle w:val="a9"/>
        <w:spacing w:line="240" w:lineRule="auto"/>
        <w:ind w:firstLine="708"/>
        <w:jc w:val="both"/>
        <w:rPr>
          <w:szCs w:val="28"/>
          <w:lang w:val="uk-UA"/>
        </w:rPr>
      </w:pPr>
      <w:r>
        <w:rPr>
          <w:szCs w:val="28"/>
          <w:lang w:val="uk-UA"/>
        </w:rPr>
        <w:t>2.</w:t>
      </w:r>
      <w:r w:rsidR="00C935FB">
        <w:rPr>
          <w:szCs w:val="28"/>
          <w:lang w:val="uk-UA"/>
        </w:rPr>
        <w:t>10</w:t>
      </w:r>
      <w:r w:rsidR="00DF3445">
        <w:rPr>
          <w:szCs w:val="28"/>
          <w:lang w:val="uk-UA"/>
        </w:rPr>
        <w:t xml:space="preserve">.дотримуватись розроблених </w:t>
      </w:r>
      <w:r w:rsidR="00DF3445" w:rsidRPr="001E70BD">
        <w:rPr>
          <w:szCs w:val="28"/>
          <w:lang w:val="uk-UA"/>
        </w:rPr>
        <w:t>алгоритмів дій на випадок н</w:t>
      </w:r>
      <w:r>
        <w:rPr>
          <w:szCs w:val="28"/>
          <w:lang w:val="uk-UA"/>
        </w:rPr>
        <w:t>адзвичайних ситуацій, пов'язаних</w:t>
      </w:r>
      <w:r w:rsidR="00DF3445" w:rsidRPr="001E70BD">
        <w:rPr>
          <w:szCs w:val="28"/>
          <w:lang w:val="uk-UA"/>
        </w:rPr>
        <w:t xml:space="preserve"> з реєстрацією випадків захворювання на </w:t>
      </w:r>
      <w:proofErr w:type="spellStart"/>
      <w:r w:rsidR="00DF3445" w:rsidRPr="001E70BD">
        <w:rPr>
          <w:szCs w:val="28"/>
          <w:lang w:val="uk-UA"/>
        </w:rPr>
        <w:t>коронавірусну</w:t>
      </w:r>
      <w:proofErr w:type="spellEnd"/>
      <w:r w:rsidR="00DF3445" w:rsidRPr="001E70BD">
        <w:rPr>
          <w:szCs w:val="28"/>
          <w:lang w:val="uk-UA"/>
        </w:rPr>
        <w:t xml:space="preserve"> хворобу (COVID-19) серед </w:t>
      </w:r>
      <w:r w:rsidR="00DF3445">
        <w:rPr>
          <w:szCs w:val="28"/>
          <w:lang w:val="uk-UA"/>
        </w:rPr>
        <w:t xml:space="preserve">здобувачів освіти, </w:t>
      </w:r>
      <w:r>
        <w:rPr>
          <w:szCs w:val="28"/>
          <w:lang w:val="uk-UA"/>
        </w:rPr>
        <w:t>вихованців чи</w:t>
      </w:r>
      <w:r w:rsidR="00DF3445" w:rsidRPr="001E70BD">
        <w:rPr>
          <w:szCs w:val="28"/>
          <w:lang w:val="uk-UA"/>
        </w:rPr>
        <w:t xml:space="preserve"> працівників закладу</w:t>
      </w:r>
      <w:r>
        <w:rPr>
          <w:szCs w:val="28"/>
          <w:lang w:val="uk-UA"/>
        </w:rPr>
        <w:t>/установи</w:t>
      </w:r>
      <w:r w:rsidR="00DF3445" w:rsidRPr="001E70BD">
        <w:rPr>
          <w:szCs w:val="28"/>
          <w:lang w:val="uk-UA"/>
        </w:rPr>
        <w:t>;</w:t>
      </w:r>
    </w:p>
    <w:p w:rsidR="00DF3445" w:rsidRPr="001E70BD" w:rsidRDefault="00FF64C8" w:rsidP="00DF3445">
      <w:pPr>
        <w:pStyle w:val="a9"/>
        <w:spacing w:line="240" w:lineRule="auto"/>
        <w:ind w:firstLine="708"/>
        <w:jc w:val="both"/>
        <w:rPr>
          <w:szCs w:val="28"/>
          <w:lang w:val="uk-UA"/>
        </w:rPr>
      </w:pPr>
      <w:r>
        <w:rPr>
          <w:szCs w:val="28"/>
          <w:lang w:val="uk-UA"/>
        </w:rPr>
        <w:t>2.</w:t>
      </w:r>
      <w:r w:rsidR="00C935FB">
        <w:rPr>
          <w:szCs w:val="28"/>
          <w:lang w:val="uk-UA"/>
        </w:rPr>
        <w:t>11</w:t>
      </w:r>
      <w:r>
        <w:rPr>
          <w:szCs w:val="28"/>
          <w:lang w:val="uk-UA"/>
        </w:rPr>
        <w:t>.</w:t>
      </w:r>
      <w:r w:rsidR="00DF3445">
        <w:rPr>
          <w:szCs w:val="28"/>
          <w:lang w:val="uk-UA"/>
        </w:rPr>
        <w:t xml:space="preserve"> забезпечити </w:t>
      </w:r>
      <w:r w:rsidR="00DF3445" w:rsidRPr="001E70BD">
        <w:rPr>
          <w:szCs w:val="28"/>
          <w:lang w:val="uk-UA"/>
        </w:rPr>
        <w:t xml:space="preserve">недопущення до роботи персоналу, який потребує самоізоляції </w:t>
      </w:r>
      <w:r w:rsidR="00DF3445">
        <w:rPr>
          <w:szCs w:val="28"/>
          <w:lang w:val="uk-UA"/>
        </w:rPr>
        <w:t xml:space="preserve">чи  має ознаки </w:t>
      </w:r>
      <w:r w:rsidR="00DF3445" w:rsidRPr="001E70BD">
        <w:rPr>
          <w:szCs w:val="28"/>
          <w:lang w:val="uk-UA"/>
        </w:rPr>
        <w:t xml:space="preserve">захворювання на </w:t>
      </w:r>
      <w:proofErr w:type="spellStart"/>
      <w:r w:rsidR="00DF3445" w:rsidRPr="001E70BD">
        <w:rPr>
          <w:szCs w:val="28"/>
          <w:lang w:val="uk-UA"/>
        </w:rPr>
        <w:t>коронавірусну</w:t>
      </w:r>
      <w:proofErr w:type="spellEnd"/>
      <w:r w:rsidR="00DF3445" w:rsidRPr="001E70BD">
        <w:rPr>
          <w:szCs w:val="28"/>
          <w:lang w:val="uk-UA"/>
        </w:rPr>
        <w:t xml:space="preserve"> хворобу (COVID-19)</w:t>
      </w:r>
      <w:r w:rsidR="00DF3445">
        <w:rPr>
          <w:szCs w:val="28"/>
          <w:lang w:val="uk-UA"/>
        </w:rPr>
        <w:t xml:space="preserve">, </w:t>
      </w:r>
      <w:r w:rsidR="00DF3445" w:rsidRPr="001E70BD">
        <w:rPr>
          <w:szCs w:val="28"/>
          <w:lang w:val="uk-UA"/>
        </w:rPr>
        <w:t>відповідно до галузевих стандартів у сфері охорони здоров'я;</w:t>
      </w:r>
    </w:p>
    <w:p w:rsidR="00DF3445" w:rsidRDefault="00FF64C8" w:rsidP="00DF3445">
      <w:pPr>
        <w:pStyle w:val="a9"/>
        <w:spacing w:after="0" w:line="240" w:lineRule="auto"/>
        <w:ind w:firstLine="708"/>
        <w:jc w:val="both"/>
        <w:rPr>
          <w:szCs w:val="28"/>
          <w:lang w:val="uk-UA"/>
        </w:rPr>
      </w:pPr>
      <w:r>
        <w:rPr>
          <w:szCs w:val="28"/>
          <w:lang w:val="uk-UA"/>
        </w:rPr>
        <w:t>2.</w:t>
      </w:r>
      <w:r w:rsidR="00C935FB">
        <w:rPr>
          <w:szCs w:val="28"/>
          <w:lang w:val="uk-UA"/>
        </w:rPr>
        <w:t>12</w:t>
      </w:r>
      <w:r w:rsidR="00DF3445">
        <w:rPr>
          <w:szCs w:val="28"/>
          <w:lang w:val="uk-UA"/>
        </w:rPr>
        <w:t xml:space="preserve">. </w:t>
      </w:r>
      <w:r w:rsidR="005C4328">
        <w:rPr>
          <w:szCs w:val="28"/>
          <w:lang w:val="uk-UA"/>
        </w:rPr>
        <w:t xml:space="preserve">здійснювати </w:t>
      </w:r>
      <w:r w:rsidR="00DF3445">
        <w:rPr>
          <w:szCs w:val="28"/>
          <w:lang w:val="uk-UA"/>
        </w:rPr>
        <w:t>щоденн</w:t>
      </w:r>
      <w:r w:rsidR="005C4328">
        <w:rPr>
          <w:szCs w:val="28"/>
          <w:lang w:val="uk-UA"/>
        </w:rPr>
        <w:t>ий моніторинг</w:t>
      </w:r>
      <w:r w:rsidR="00DF3445">
        <w:rPr>
          <w:szCs w:val="28"/>
          <w:lang w:val="uk-UA"/>
        </w:rPr>
        <w:t xml:space="preserve"> серед здобувачів освіти</w:t>
      </w:r>
      <w:r w:rsidR="00DF3445" w:rsidRPr="001E70BD">
        <w:rPr>
          <w:szCs w:val="28"/>
          <w:lang w:val="uk-UA"/>
        </w:rPr>
        <w:t xml:space="preserve"> щодо дотримання правил респіраторної гігієни та протиепідемічних заходів</w:t>
      </w:r>
      <w:r w:rsidR="00DF3445">
        <w:rPr>
          <w:szCs w:val="28"/>
          <w:lang w:val="uk-UA"/>
        </w:rPr>
        <w:t xml:space="preserve"> задля </w:t>
      </w:r>
      <w:r w:rsidR="00DF3445" w:rsidRPr="001E70BD">
        <w:rPr>
          <w:szCs w:val="28"/>
          <w:lang w:val="uk-UA"/>
        </w:rPr>
        <w:t xml:space="preserve">запобігання поширенню </w:t>
      </w:r>
      <w:proofErr w:type="spellStart"/>
      <w:r w:rsidR="00DF3445" w:rsidRPr="001E70BD">
        <w:rPr>
          <w:szCs w:val="28"/>
          <w:lang w:val="uk-UA"/>
        </w:rPr>
        <w:t>кор</w:t>
      </w:r>
      <w:r w:rsidR="00DF3445">
        <w:rPr>
          <w:szCs w:val="28"/>
          <w:lang w:val="uk-UA"/>
        </w:rPr>
        <w:t>онавірусної</w:t>
      </w:r>
      <w:proofErr w:type="spellEnd"/>
      <w:r w:rsidR="00DF3445">
        <w:rPr>
          <w:szCs w:val="28"/>
          <w:lang w:val="uk-UA"/>
        </w:rPr>
        <w:t xml:space="preserve"> інфекції (</w:t>
      </w:r>
      <w:r w:rsidR="005C4328">
        <w:rPr>
          <w:szCs w:val="28"/>
          <w:lang w:val="uk-UA"/>
        </w:rPr>
        <w:t>COVID-19);</w:t>
      </w:r>
    </w:p>
    <w:p w:rsidR="00A64915" w:rsidRPr="005F4061" w:rsidRDefault="005C4328" w:rsidP="00C935FB">
      <w:pPr>
        <w:pStyle w:val="a8"/>
        <w:tabs>
          <w:tab w:val="left" w:pos="426"/>
        </w:tabs>
        <w:ind w:left="0" w:firstLine="360"/>
        <w:jc w:val="both"/>
        <w:rPr>
          <w:szCs w:val="28"/>
        </w:rPr>
      </w:pPr>
      <w:r>
        <w:rPr>
          <w:szCs w:val="28"/>
        </w:rPr>
        <w:tab/>
      </w:r>
      <w:r>
        <w:rPr>
          <w:szCs w:val="28"/>
        </w:rPr>
        <w:tab/>
      </w:r>
    </w:p>
    <w:p w:rsidR="00A64915" w:rsidRPr="00C935FB" w:rsidRDefault="0032544E" w:rsidP="00023EDE">
      <w:pPr>
        <w:tabs>
          <w:tab w:val="left" w:pos="426"/>
        </w:tabs>
        <w:spacing w:line="240" w:lineRule="auto"/>
        <w:jc w:val="both"/>
        <w:rPr>
          <w:szCs w:val="28"/>
          <w:lang w:val="uk-UA"/>
        </w:rPr>
      </w:pPr>
      <w:r>
        <w:rPr>
          <w:szCs w:val="28"/>
          <w:lang w:val="uk-UA"/>
        </w:rPr>
        <w:t xml:space="preserve">   </w:t>
      </w:r>
      <w:r w:rsidR="005F4061">
        <w:rPr>
          <w:szCs w:val="28"/>
          <w:lang w:val="uk-UA"/>
        </w:rPr>
        <w:t xml:space="preserve">     </w:t>
      </w:r>
      <w:r>
        <w:rPr>
          <w:szCs w:val="28"/>
          <w:lang w:val="uk-UA"/>
        </w:rPr>
        <w:t xml:space="preserve"> </w:t>
      </w:r>
      <w:r w:rsidR="005F4061">
        <w:rPr>
          <w:szCs w:val="28"/>
          <w:lang w:val="uk-UA"/>
        </w:rPr>
        <w:t>3</w:t>
      </w:r>
      <w:r>
        <w:rPr>
          <w:szCs w:val="28"/>
          <w:lang w:val="uk-UA"/>
        </w:rPr>
        <w:t xml:space="preserve">. </w:t>
      </w:r>
      <w:r w:rsidR="00A64915" w:rsidRPr="00C935FB">
        <w:rPr>
          <w:szCs w:val="28"/>
          <w:lang w:val="uk-UA"/>
        </w:rPr>
        <w:t xml:space="preserve">Невідкладно інформувати відділ освіти, молоді та спорту </w:t>
      </w:r>
      <w:proofErr w:type="spellStart"/>
      <w:r w:rsidR="00A64915" w:rsidRPr="00C935FB">
        <w:rPr>
          <w:szCs w:val="28"/>
          <w:lang w:val="uk-UA"/>
        </w:rPr>
        <w:t>Баришівської</w:t>
      </w:r>
      <w:proofErr w:type="spellEnd"/>
      <w:r w:rsidR="00A64915" w:rsidRPr="00C935FB">
        <w:rPr>
          <w:szCs w:val="28"/>
          <w:lang w:val="uk-UA"/>
        </w:rPr>
        <w:t xml:space="preserve"> селищної ради про надзвичайні випадки у закладі</w:t>
      </w:r>
      <w:r w:rsidR="00C935FB">
        <w:rPr>
          <w:szCs w:val="28"/>
          <w:lang w:val="uk-UA"/>
        </w:rPr>
        <w:t xml:space="preserve"> та</w:t>
      </w:r>
      <w:r w:rsidR="00A64915" w:rsidRPr="00C935FB">
        <w:rPr>
          <w:szCs w:val="28"/>
          <w:lang w:val="uk-UA"/>
        </w:rPr>
        <w:t xml:space="preserve"> про кількість хворих   дітей </w:t>
      </w:r>
      <w:r w:rsidR="00C935FB">
        <w:rPr>
          <w:szCs w:val="28"/>
          <w:lang w:val="uk-UA"/>
        </w:rPr>
        <w:t xml:space="preserve"> та працівників </w:t>
      </w:r>
      <w:r w:rsidR="00A64915" w:rsidRPr="00C935FB">
        <w:rPr>
          <w:szCs w:val="28"/>
          <w:lang w:val="uk-UA"/>
        </w:rPr>
        <w:t xml:space="preserve"> у ввірених  заклад</w:t>
      </w:r>
      <w:r w:rsidR="00C935FB">
        <w:rPr>
          <w:szCs w:val="28"/>
          <w:lang w:val="uk-UA"/>
        </w:rPr>
        <w:t>і</w:t>
      </w:r>
      <w:r w:rsidR="00A64915" w:rsidRPr="00C935FB">
        <w:rPr>
          <w:szCs w:val="28"/>
          <w:lang w:val="uk-UA"/>
        </w:rPr>
        <w:t xml:space="preserve"> за телефонами:</w:t>
      </w:r>
    </w:p>
    <w:p w:rsidR="00A64915" w:rsidRDefault="00A64915" w:rsidP="00023EDE">
      <w:pPr>
        <w:pStyle w:val="a8"/>
        <w:tabs>
          <w:tab w:val="left" w:pos="426"/>
        </w:tabs>
        <w:ind w:left="0"/>
        <w:jc w:val="both"/>
        <w:rPr>
          <w:sz w:val="28"/>
          <w:szCs w:val="28"/>
        </w:rPr>
      </w:pPr>
      <w:r w:rsidRPr="00E30B9D">
        <w:rPr>
          <w:sz w:val="28"/>
          <w:szCs w:val="28"/>
        </w:rPr>
        <w:tab/>
      </w:r>
      <w:r w:rsidRPr="00E30B9D">
        <w:rPr>
          <w:sz w:val="28"/>
          <w:szCs w:val="28"/>
        </w:rPr>
        <w:tab/>
      </w:r>
      <w:r>
        <w:rPr>
          <w:sz w:val="28"/>
          <w:szCs w:val="28"/>
        </w:rPr>
        <w:t xml:space="preserve">- </w:t>
      </w:r>
      <w:r w:rsidRPr="00EA5D9A">
        <w:rPr>
          <w:sz w:val="28"/>
          <w:szCs w:val="28"/>
        </w:rPr>
        <w:t>5-1</w:t>
      </w:r>
      <w:r>
        <w:rPr>
          <w:sz w:val="28"/>
          <w:szCs w:val="28"/>
        </w:rPr>
        <w:t xml:space="preserve">5-48 – </w:t>
      </w:r>
      <w:r w:rsidR="00C935FB">
        <w:rPr>
          <w:sz w:val="28"/>
          <w:szCs w:val="28"/>
        </w:rPr>
        <w:t xml:space="preserve"> </w:t>
      </w:r>
      <w:proofErr w:type="spellStart"/>
      <w:r w:rsidR="00C935FB">
        <w:rPr>
          <w:sz w:val="28"/>
          <w:szCs w:val="28"/>
        </w:rPr>
        <w:t>в.о</w:t>
      </w:r>
      <w:proofErr w:type="spellEnd"/>
      <w:r w:rsidR="00C935FB">
        <w:rPr>
          <w:sz w:val="28"/>
          <w:szCs w:val="28"/>
        </w:rPr>
        <w:t xml:space="preserve">. </w:t>
      </w:r>
      <w:r w:rsidRPr="00EA5D9A">
        <w:rPr>
          <w:sz w:val="28"/>
          <w:szCs w:val="28"/>
        </w:rPr>
        <w:t>начальник</w:t>
      </w:r>
      <w:r w:rsidR="00C935FB">
        <w:rPr>
          <w:sz w:val="28"/>
          <w:szCs w:val="28"/>
        </w:rPr>
        <w:t xml:space="preserve">а </w:t>
      </w:r>
      <w:r w:rsidRPr="00EA5D9A">
        <w:rPr>
          <w:sz w:val="28"/>
          <w:szCs w:val="28"/>
        </w:rPr>
        <w:t xml:space="preserve"> відділу освіти</w:t>
      </w:r>
      <w:r>
        <w:rPr>
          <w:sz w:val="28"/>
          <w:szCs w:val="28"/>
        </w:rPr>
        <w:t xml:space="preserve">, молоді та спорту </w:t>
      </w:r>
      <w:proofErr w:type="spellStart"/>
      <w:r>
        <w:rPr>
          <w:sz w:val="28"/>
          <w:szCs w:val="28"/>
        </w:rPr>
        <w:t>Баришівської</w:t>
      </w:r>
      <w:proofErr w:type="spellEnd"/>
      <w:r>
        <w:rPr>
          <w:sz w:val="28"/>
          <w:szCs w:val="28"/>
        </w:rPr>
        <w:t xml:space="preserve"> селищної ради</w:t>
      </w:r>
      <w:r w:rsidRPr="00EA5D9A">
        <w:rPr>
          <w:sz w:val="28"/>
          <w:szCs w:val="28"/>
        </w:rPr>
        <w:t xml:space="preserve"> </w:t>
      </w:r>
      <w:r w:rsidR="00C935FB">
        <w:rPr>
          <w:sz w:val="28"/>
          <w:szCs w:val="28"/>
        </w:rPr>
        <w:t>Вікторія БОРОДУЛІНА</w:t>
      </w:r>
      <w:r w:rsidRPr="00EA5D9A">
        <w:rPr>
          <w:sz w:val="28"/>
          <w:szCs w:val="28"/>
        </w:rPr>
        <w:t xml:space="preserve"> (</w:t>
      </w:r>
      <w:r>
        <w:rPr>
          <w:sz w:val="28"/>
          <w:szCs w:val="28"/>
        </w:rPr>
        <w:t>0</w:t>
      </w:r>
      <w:r w:rsidR="00C935FB">
        <w:rPr>
          <w:sz w:val="28"/>
          <w:szCs w:val="28"/>
        </w:rPr>
        <w:t>50</w:t>
      </w:r>
      <w:r>
        <w:rPr>
          <w:sz w:val="28"/>
          <w:szCs w:val="28"/>
        </w:rPr>
        <w:t>-</w:t>
      </w:r>
      <w:r w:rsidR="00C935FB">
        <w:rPr>
          <w:sz w:val="28"/>
          <w:szCs w:val="28"/>
        </w:rPr>
        <w:t>889</w:t>
      </w:r>
      <w:r>
        <w:rPr>
          <w:sz w:val="28"/>
          <w:szCs w:val="28"/>
        </w:rPr>
        <w:t>-</w:t>
      </w:r>
      <w:r w:rsidR="00C935FB">
        <w:rPr>
          <w:sz w:val="28"/>
          <w:szCs w:val="28"/>
        </w:rPr>
        <w:t>82</w:t>
      </w:r>
      <w:r>
        <w:rPr>
          <w:sz w:val="28"/>
          <w:szCs w:val="28"/>
        </w:rPr>
        <w:t>-</w:t>
      </w:r>
      <w:r w:rsidR="00C935FB">
        <w:rPr>
          <w:sz w:val="28"/>
          <w:szCs w:val="28"/>
        </w:rPr>
        <w:t>64</w:t>
      </w:r>
      <w:r w:rsidRPr="00EA5D9A">
        <w:rPr>
          <w:sz w:val="28"/>
          <w:szCs w:val="28"/>
        </w:rPr>
        <w:t>);</w:t>
      </w:r>
    </w:p>
    <w:p w:rsidR="00C935FB" w:rsidRPr="0032544E" w:rsidRDefault="00C935FB" w:rsidP="00023EDE">
      <w:pPr>
        <w:pStyle w:val="a8"/>
        <w:tabs>
          <w:tab w:val="left" w:pos="426"/>
        </w:tabs>
        <w:ind w:left="0"/>
        <w:jc w:val="both"/>
        <w:rPr>
          <w:sz w:val="28"/>
          <w:szCs w:val="28"/>
        </w:rPr>
      </w:pPr>
      <w:r>
        <w:rPr>
          <w:sz w:val="28"/>
          <w:szCs w:val="28"/>
        </w:rPr>
        <w:t xml:space="preserve">           - 4-11-65 – група з централізованого господарського обслуговування.</w:t>
      </w:r>
    </w:p>
    <w:p w:rsidR="00AB6703" w:rsidRPr="005F4061" w:rsidRDefault="005F4061" w:rsidP="00023EDE">
      <w:pPr>
        <w:tabs>
          <w:tab w:val="left" w:pos="426"/>
          <w:tab w:val="left" w:pos="851"/>
        </w:tabs>
        <w:spacing w:line="240" w:lineRule="auto"/>
        <w:ind w:firstLine="360"/>
        <w:jc w:val="both"/>
        <w:rPr>
          <w:szCs w:val="28"/>
        </w:rPr>
      </w:pPr>
      <w:r>
        <w:rPr>
          <w:szCs w:val="28"/>
          <w:lang w:val="uk-UA"/>
        </w:rPr>
        <w:t xml:space="preserve">     4. </w:t>
      </w:r>
      <w:proofErr w:type="spellStart"/>
      <w:r w:rsidR="00BD2C17" w:rsidRPr="005F4061">
        <w:rPr>
          <w:szCs w:val="28"/>
        </w:rPr>
        <w:t>Відповідальність</w:t>
      </w:r>
      <w:proofErr w:type="spellEnd"/>
      <w:r w:rsidR="00BD2C17" w:rsidRPr="005F4061">
        <w:rPr>
          <w:szCs w:val="28"/>
        </w:rPr>
        <w:t xml:space="preserve"> за </w:t>
      </w:r>
      <w:proofErr w:type="spellStart"/>
      <w:r w:rsidR="00BD2C17" w:rsidRPr="005F4061">
        <w:rPr>
          <w:szCs w:val="28"/>
        </w:rPr>
        <w:t>оперативність</w:t>
      </w:r>
      <w:proofErr w:type="spellEnd"/>
      <w:r w:rsidR="00BD2C17" w:rsidRPr="005F4061">
        <w:rPr>
          <w:szCs w:val="28"/>
        </w:rPr>
        <w:t xml:space="preserve"> та </w:t>
      </w:r>
      <w:proofErr w:type="spellStart"/>
      <w:r w:rsidR="00BD2C17" w:rsidRPr="005F4061">
        <w:rPr>
          <w:szCs w:val="28"/>
        </w:rPr>
        <w:t>достовірність</w:t>
      </w:r>
      <w:proofErr w:type="spellEnd"/>
      <w:r w:rsidR="00BD2C17" w:rsidRPr="005F4061">
        <w:rPr>
          <w:szCs w:val="28"/>
        </w:rPr>
        <w:t xml:space="preserve"> </w:t>
      </w:r>
      <w:proofErr w:type="spellStart"/>
      <w:r w:rsidR="00BD2C17" w:rsidRPr="005F4061">
        <w:rPr>
          <w:szCs w:val="28"/>
        </w:rPr>
        <w:t>наданої</w:t>
      </w:r>
      <w:proofErr w:type="spellEnd"/>
      <w:r w:rsidR="00BD2C17" w:rsidRPr="005F4061">
        <w:rPr>
          <w:szCs w:val="28"/>
        </w:rPr>
        <w:t xml:space="preserve"> </w:t>
      </w:r>
      <w:proofErr w:type="spellStart"/>
      <w:r w:rsidR="00BD2C17" w:rsidRPr="005F4061">
        <w:rPr>
          <w:szCs w:val="28"/>
        </w:rPr>
        <w:t>інформації</w:t>
      </w:r>
      <w:proofErr w:type="spellEnd"/>
      <w:r w:rsidR="00BD2C17" w:rsidRPr="005F4061">
        <w:rPr>
          <w:szCs w:val="28"/>
        </w:rPr>
        <w:t xml:space="preserve"> </w:t>
      </w:r>
      <w:proofErr w:type="spellStart"/>
      <w:r w:rsidR="00BD2C17" w:rsidRPr="005F4061">
        <w:rPr>
          <w:szCs w:val="28"/>
        </w:rPr>
        <w:t>покладається</w:t>
      </w:r>
      <w:proofErr w:type="spellEnd"/>
      <w:r w:rsidR="00BD2C17" w:rsidRPr="005F4061">
        <w:rPr>
          <w:szCs w:val="28"/>
        </w:rPr>
        <w:t xml:space="preserve"> на</w:t>
      </w:r>
      <w:r w:rsidR="00C935FB">
        <w:rPr>
          <w:szCs w:val="28"/>
          <w:lang w:val="uk-UA"/>
        </w:rPr>
        <w:t xml:space="preserve"> класних керівникі</w:t>
      </w:r>
      <w:proofErr w:type="gramStart"/>
      <w:r w:rsidR="00C935FB">
        <w:rPr>
          <w:szCs w:val="28"/>
          <w:lang w:val="uk-UA"/>
        </w:rPr>
        <w:t>в</w:t>
      </w:r>
      <w:proofErr w:type="gramEnd"/>
      <w:r w:rsidR="00C935FB">
        <w:rPr>
          <w:szCs w:val="28"/>
          <w:lang w:val="uk-UA"/>
        </w:rPr>
        <w:t xml:space="preserve"> </w:t>
      </w:r>
      <w:proofErr w:type="gramStart"/>
      <w:r w:rsidR="00541F55">
        <w:rPr>
          <w:szCs w:val="28"/>
          <w:lang w:val="uk-UA"/>
        </w:rPr>
        <w:t>та</w:t>
      </w:r>
      <w:proofErr w:type="gramEnd"/>
      <w:r w:rsidR="00BD2C17" w:rsidRPr="005F4061">
        <w:rPr>
          <w:szCs w:val="28"/>
        </w:rPr>
        <w:t xml:space="preserve"> </w:t>
      </w:r>
      <w:r w:rsidR="00023EDE" w:rsidRPr="00023EDE">
        <w:rPr>
          <w:szCs w:val="28"/>
        </w:rPr>
        <w:t xml:space="preserve">сестру </w:t>
      </w:r>
      <w:proofErr w:type="spellStart"/>
      <w:r w:rsidR="00023EDE" w:rsidRPr="00023EDE">
        <w:rPr>
          <w:szCs w:val="28"/>
        </w:rPr>
        <w:t>медичну</w:t>
      </w:r>
      <w:proofErr w:type="spellEnd"/>
      <w:r w:rsidR="00BD2C17" w:rsidRPr="005F4061">
        <w:rPr>
          <w:szCs w:val="28"/>
        </w:rPr>
        <w:t>.</w:t>
      </w:r>
    </w:p>
    <w:p w:rsidR="00BD2C17" w:rsidRPr="005F4061" w:rsidRDefault="005F4061" w:rsidP="00023EDE">
      <w:pPr>
        <w:tabs>
          <w:tab w:val="left" w:pos="426"/>
          <w:tab w:val="left" w:pos="993"/>
        </w:tabs>
        <w:ind w:left="360"/>
        <w:jc w:val="both"/>
        <w:rPr>
          <w:szCs w:val="28"/>
        </w:rPr>
      </w:pPr>
      <w:r>
        <w:rPr>
          <w:szCs w:val="28"/>
          <w:lang w:val="uk-UA"/>
        </w:rPr>
        <w:t xml:space="preserve">   5.</w:t>
      </w:r>
      <w:r w:rsidRPr="005F4061">
        <w:rPr>
          <w:szCs w:val="28"/>
        </w:rPr>
        <w:t xml:space="preserve">  </w:t>
      </w:r>
      <w:r w:rsidR="00BD2C17" w:rsidRPr="005F4061">
        <w:rPr>
          <w:szCs w:val="28"/>
        </w:rPr>
        <w:t>Контроль  за виконанням  наказу залишаю за собою.</w:t>
      </w:r>
    </w:p>
    <w:p w:rsidR="00632C9C" w:rsidRDefault="00632C9C" w:rsidP="00A64915">
      <w:pPr>
        <w:spacing w:line="240" w:lineRule="auto"/>
        <w:rPr>
          <w:sz w:val="16"/>
          <w:szCs w:val="16"/>
          <w:lang w:val="uk-UA" w:eastAsia="ru-RU"/>
        </w:rPr>
      </w:pPr>
    </w:p>
    <w:p w:rsidR="00545D2C" w:rsidRPr="00545D2C" w:rsidRDefault="00545D2C" w:rsidP="00D64406">
      <w:pPr>
        <w:spacing w:line="240" w:lineRule="auto"/>
        <w:ind w:firstLine="708"/>
        <w:rPr>
          <w:sz w:val="16"/>
          <w:szCs w:val="16"/>
          <w:lang w:val="uk-UA" w:eastAsia="ru-RU"/>
        </w:rPr>
      </w:pPr>
    </w:p>
    <w:p w:rsidR="00A41987" w:rsidRDefault="005F4061" w:rsidP="00D64406">
      <w:pPr>
        <w:spacing w:line="240" w:lineRule="auto"/>
        <w:ind w:left="708"/>
        <w:rPr>
          <w:szCs w:val="28"/>
          <w:lang w:val="uk-UA" w:eastAsia="ru-RU"/>
        </w:rPr>
      </w:pPr>
      <w:r>
        <w:rPr>
          <w:szCs w:val="28"/>
          <w:lang w:val="uk-UA" w:eastAsia="ru-RU"/>
        </w:rPr>
        <w:t xml:space="preserve">Директор НВК                                             </w:t>
      </w:r>
      <w:r w:rsidR="00C935FB">
        <w:rPr>
          <w:szCs w:val="28"/>
          <w:lang w:val="uk-UA" w:eastAsia="ru-RU"/>
        </w:rPr>
        <w:t>Наталія КАЛМИКОВА</w:t>
      </w:r>
    </w:p>
    <w:p w:rsidR="005F4061" w:rsidRPr="005F4061" w:rsidRDefault="005F4061" w:rsidP="00D64406">
      <w:pPr>
        <w:spacing w:line="240" w:lineRule="auto"/>
        <w:ind w:left="708"/>
        <w:rPr>
          <w:szCs w:val="28"/>
          <w:lang w:val="uk-UA" w:eastAsia="ru-RU"/>
        </w:rPr>
      </w:pPr>
    </w:p>
    <w:p w:rsidR="0032544E" w:rsidRDefault="0032544E" w:rsidP="005F4061">
      <w:pPr>
        <w:spacing w:line="240" w:lineRule="auto"/>
        <w:ind w:left="708"/>
        <w:rPr>
          <w:szCs w:val="28"/>
          <w:lang w:val="uk-UA"/>
        </w:rPr>
      </w:pPr>
      <w:r>
        <w:rPr>
          <w:szCs w:val="28"/>
          <w:lang w:val="uk-UA"/>
        </w:rPr>
        <w:t>З наказом ознайомлені:</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p>
    <w:p w:rsidR="0032544E" w:rsidRPr="0032544E" w:rsidRDefault="0032544E" w:rsidP="00545D2C">
      <w:pPr>
        <w:spacing w:line="240" w:lineRule="auto"/>
        <w:ind w:left="708"/>
        <w:rPr>
          <w:szCs w:val="28"/>
          <w:lang w:val="uk-UA"/>
        </w:rPr>
      </w:pPr>
    </w:p>
    <w:sectPr w:rsidR="0032544E" w:rsidRPr="0032544E" w:rsidSect="0032544E">
      <w:pgSz w:w="11906" w:h="16838"/>
      <w:pgMar w:top="568" w:right="70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E36" w:rsidRDefault="00FA1E36" w:rsidP="00D23F8F">
      <w:pPr>
        <w:spacing w:line="240" w:lineRule="auto"/>
      </w:pPr>
      <w:r>
        <w:separator/>
      </w:r>
    </w:p>
  </w:endnote>
  <w:endnote w:type="continuationSeparator" w:id="0">
    <w:p w:rsidR="00FA1E36" w:rsidRDefault="00FA1E36" w:rsidP="00D23F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Kudriashov">
    <w:altName w:val="Courier New"/>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E36" w:rsidRDefault="00FA1E36" w:rsidP="00D23F8F">
      <w:pPr>
        <w:spacing w:line="240" w:lineRule="auto"/>
      </w:pPr>
      <w:r>
        <w:separator/>
      </w:r>
    </w:p>
  </w:footnote>
  <w:footnote w:type="continuationSeparator" w:id="0">
    <w:p w:rsidR="00FA1E36" w:rsidRDefault="00FA1E36" w:rsidP="00D23F8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6CDD"/>
    <w:multiLevelType w:val="multilevel"/>
    <w:tmpl w:val="4C027A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nsid w:val="186E7CA4"/>
    <w:multiLevelType w:val="multilevel"/>
    <w:tmpl w:val="4C027AC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
    <w:nsid w:val="19300477"/>
    <w:multiLevelType w:val="multilevel"/>
    <w:tmpl w:val="04860C9E"/>
    <w:lvl w:ilvl="0">
      <w:start w:val="1"/>
      <w:numFmt w:val="decimal"/>
      <w:lvlText w:val="%1."/>
      <w:lvlJc w:val="left"/>
      <w:pPr>
        <w:ind w:left="1683" w:hanging="975"/>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34EB5753"/>
    <w:multiLevelType w:val="multilevel"/>
    <w:tmpl w:val="0B9A7096"/>
    <w:lvl w:ilvl="0">
      <w:start w:val="4"/>
      <w:numFmt w:val="decimal"/>
      <w:lvlText w:val="%1."/>
      <w:lvlJc w:val="left"/>
      <w:pPr>
        <w:ind w:left="720"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9022366"/>
    <w:multiLevelType w:val="multilevel"/>
    <w:tmpl w:val="354E7EEC"/>
    <w:lvl w:ilvl="0">
      <w:start w:val="1"/>
      <w:numFmt w:val="decimal"/>
      <w:lvlText w:val="%1."/>
      <w:lvlJc w:val="left"/>
      <w:pPr>
        <w:ind w:left="1833" w:hanging="1125"/>
      </w:pPr>
      <w:rPr>
        <w:rFonts w:hint="default"/>
        <w:color w:val="auto"/>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color w:val="auto"/>
      </w:rPr>
    </w:lvl>
    <w:lvl w:ilvl="3">
      <w:start w:val="1"/>
      <w:numFmt w:val="decimal"/>
      <w:isLgl/>
      <w:lvlText w:val="%1.%2.%3.%4."/>
      <w:lvlJc w:val="left"/>
      <w:pPr>
        <w:ind w:left="1788" w:hanging="1080"/>
      </w:pPr>
      <w:rPr>
        <w:rFonts w:hint="default"/>
        <w:color w:val="auto"/>
      </w:rPr>
    </w:lvl>
    <w:lvl w:ilvl="4">
      <w:start w:val="1"/>
      <w:numFmt w:val="decimal"/>
      <w:isLgl/>
      <w:lvlText w:val="%1.%2.%3.%4.%5."/>
      <w:lvlJc w:val="left"/>
      <w:pPr>
        <w:ind w:left="1788" w:hanging="1080"/>
      </w:pPr>
      <w:rPr>
        <w:rFonts w:hint="default"/>
        <w:color w:val="auto"/>
      </w:rPr>
    </w:lvl>
    <w:lvl w:ilvl="5">
      <w:start w:val="1"/>
      <w:numFmt w:val="decimal"/>
      <w:isLgl/>
      <w:lvlText w:val="%1.%2.%3.%4.%5.%6."/>
      <w:lvlJc w:val="left"/>
      <w:pPr>
        <w:ind w:left="2148" w:hanging="1440"/>
      </w:pPr>
      <w:rPr>
        <w:rFonts w:hint="default"/>
        <w:color w:val="auto"/>
      </w:rPr>
    </w:lvl>
    <w:lvl w:ilvl="6">
      <w:start w:val="1"/>
      <w:numFmt w:val="decimal"/>
      <w:isLgl/>
      <w:lvlText w:val="%1.%2.%3.%4.%5.%6.%7."/>
      <w:lvlJc w:val="left"/>
      <w:pPr>
        <w:ind w:left="2508" w:hanging="1800"/>
      </w:pPr>
      <w:rPr>
        <w:rFonts w:hint="default"/>
        <w:color w:val="auto"/>
      </w:rPr>
    </w:lvl>
    <w:lvl w:ilvl="7">
      <w:start w:val="1"/>
      <w:numFmt w:val="decimal"/>
      <w:isLgl/>
      <w:lvlText w:val="%1.%2.%3.%4.%5.%6.%7.%8."/>
      <w:lvlJc w:val="left"/>
      <w:pPr>
        <w:ind w:left="2508" w:hanging="1800"/>
      </w:pPr>
      <w:rPr>
        <w:rFonts w:hint="default"/>
        <w:color w:val="auto"/>
      </w:rPr>
    </w:lvl>
    <w:lvl w:ilvl="8">
      <w:start w:val="1"/>
      <w:numFmt w:val="decimal"/>
      <w:isLgl/>
      <w:lvlText w:val="%1.%2.%3.%4.%5.%6.%7.%8.%9."/>
      <w:lvlJc w:val="left"/>
      <w:pPr>
        <w:ind w:left="2868" w:hanging="2160"/>
      </w:pPr>
      <w:rPr>
        <w:rFonts w:hint="default"/>
        <w:color w:val="auto"/>
      </w:rPr>
    </w:lvl>
  </w:abstractNum>
  <w:abstractNum w:abstractNumId="5">
    <w:nsid w:val="512F36AB"/>
    <w:multiLevelType w:val="multilevel"/>
    <w:tmpl w:val="A58EDD56"/>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88A731D"/>
    <w:multiLevelType w:val="hybridMultilevel"/>
    <w:tmpl w:val="EDFA5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2914A0"/>
    <w:multiLevelType w:val="multilevel"/>
    <w:tmpl w:val="F4E46A9A"/>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6784D9E"/>
    <w:multiLevelType w:val="multilevel"/>
    <w:tmpl w:val="06B2134C"/>
    <w:lvl w:ilvl="0">
      <w:start w:val="2"/>
      <w:numFmt w:val="decimal"/>
      <w:lvlText w:val="%1."/>
      <w:lvlJc w:val="left"/>
      <w:pPr>
        <w:ind w:left="450" w:hanging="450"/>
      </w:pPr>
      <w:rPr>
        <w:rFonts w:hint="default"/>
      </w:rPr>
    </w:lvl>
    <w:lvl w:ilvl="1">
      <w:start w:val="9"/>
      <w:numFmt w:val="decimal"/>
      <w:lvlText w:val="%1.%2."/>
      <w:lvlJc w:val="left"/>
      <w:pPr>
        <w:ind w:left="990" w:hanging="450"/>
      </w:pPr>
      <w:rPr>
        <w:rFonts w:hint="default"/>
      </w:rPr>
    </w:lvl>
    <w:lvl w:ilvl="2">
      <w:start w:val="1"/>
      <w:numFmt w:val="decimal"/>
      <w:lvlText w:val="%1.%2.%3."/>
      <w:lvlJc w:val="left"/>
      <w:pPr>
        <w:ind w:left="1800" w:hanging="720"/>
      </w:pPr>
      <w:rPr>
        <w:rFonts w:hint="default"/>
        <w:sz w:val="28"/>
        <w:szCs w:val="28"/>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9">
    <w:nsid w:val="678A5658"/>
    <w:multiLevelType w:val="hybridMultilevel"/>
    <w:tmpl w:val="D9923A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9"/>
  </w:num>
  <w:num w:numId="6">
    <w:abstractNumId w:val="7"/>
  </w:num>
  <w:num w:numId="7">
    <w:abstractNumId w:val="4"/>
  </w:num>
  <w:num w:numId="8">
    <w:abstractNumId w:val="3"/>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83EDD"/>
    <w:rsid w:val="00006F63"/>
    <w:rsid w:val="00023EDE"/>
    <w:rsid w:val="00031E9D"/>
    <w:rsid w:val="00070CD9"/>
    <w:rsid w:val="000A45A9"/>
    <w:rsid w:val="000B1EF1"/>
    <w:rsid w:val="000C5304"/>
    <w:rsid w:val="000C7236"/>
    <w:rsid w:val="000D041E"/>
    <w:rsid w:val="000F64FB"/>
    <w:rsid w:val="000F7255"/>
    <w:rsid w:val="001003A1"/>
    <w:rsid w:val="0010661F"/>
    <w:rsid w:val="00141F8D"/>
    <w:rsid w:val="00163B21"/>
    <w:rsid w:val="00193437"/>
    <w:rsid w:val="00193F0B"/>
    <w:rsid w:val="001A2543"/>
    <w:rsid w:val="001B7D4C"/>
    <w:rsid w:val="002449FF"/>
    <w:rsid w:val="00246470"/>
    <w:rsid w:val="00272313"/>
    <w:rsid w:val="00280427"/>
    <w:rsid w:val="0028180B"/>
    <w:rsid w:val="002A17B0"/>
    <w:rsid w:val="002A273C"/>
    <w:rsid w:val="002A381F"/>
    <w:rsid w:val="002B11FF"/>
    <w:rsid w:val="002C084A"/>
    <w:rsid w:val="002E16B8"/>
    <w:rsid w:val="002F4953"/>
    <w:rsid w:val="00322DC0"/>
    <w:rsid w:val="0032544E"/>
    <w:rsid w:val="00345176"/>
    <w:rsid w:val="00354A27"/>
    <w:rsid w:val="00360AB5"/>
    <w:rsid w:val="00385F25"/>
    <w:rsid w:val="00390C57"/>
    <w:rsid w:val="003A6629"/>
    <w:rsid w:val="003A6872"/>
    <w:rsid w:val="003D3CB2"/>
    <w:rsid w:val="003E3E8A"/>
    <w:rsid w:val="0042378E"/>
    <w:rsid w:val="00433364"/>
    <w:rsid w:val="00445EB4"/>
    <w:rsid w:val="00460D7C"/>
    <w:rsid w:val="00477CD1"/>
    <w:rsid w:val="00490866"/>
    <w:rsid w:val="004B6267"/>
    <w:rsid w:val="004D6B92"/>
    <w:rsid w:val="00503324"/>
    <w:rsid w:val="005036E5"/>
    <w:rsid w:val="00541F55"/>
    <w:rsid w:val="00545D2C"/>
    <w:rsid w:val="005631E0"/>
    <w:rsid w:val="00594F77"/>
    <w:rsid w:val="005C4328"/>
    <w:rsid w:val="005D3902"/>
    <w:rsid w:val="005E5FD8"/>
    <w:rsid w:val="005F4061"/>
    <w:rsid w:val="0062368A"/>
    <w:rsid w:val="00627F06"/>
    <w:rsid w:val="00632C9C"/>
    <w:rsid w:val="00643705"/>
    <w:rsid w:val="006973A9"/>
    <w:rsid w:val="006F0832"/>
    <w:rsid w:val="00715040"/>
    <w:rsid w:val="00776FD5"/>
    <w:rsid w:val="007A0928"/>
    <w:rsid w:val="007C5DB9"/>
    <w:rsid w:val="008078C4"/>
    <w:rsid w:val="00824E81"/>
    <w:rsid w:val="0086328B"/>
    <w:rsid w:val="00863681"/>
    <w:rsid w:val="00882781"/>
    <w:rsid w:val="0088315E"/>
    <w:rsid w:val="00883EDD"/>
    <w:rsid w:val="00886D8D"/>
    <w:rsid w:val="008D1A4B"/>
    <w:rsid w:val="00905465"/>
    <w:rsid w:val="00914494"/>
    <w:rsid w:val="00940FBA"/>
    <w:rsid w:val="00970F1B"/>
    <w:rsid w:val="00992C6B"/>
    <w:rsid w:val="009B133A"/>
    <w:rsid w:val="009B1D2F"/>
    <w:rsid w:val="009C480D"/>
    <w:rsid w:val="009E321B"/>
    <w:rsid w:val="00A164B4"/>
    <w:rsid w:val="00A41987"/>
    <w:rsid w:val="00A47543"/>
    <w:rsid w:val="00A64915"/>
    <w:rsid w:val="00A6492A"/>
    <w:rsid w:val="00A66090"/>
    <w:rsid w:val="00A76D10"/>
    <w:rsid w:val="00A82A03"/>
    <w:rsid w:val="00A920D5"/>
    <w:rsid w:val="00AB6703"/>
    <w:rsid w:val="00AD4398"/>
    <w:rsid w:val="00B114E8"/>
    <w:rsid w:val="00B42C78"/>
    <w:rsid w:val="00B463A3"/>
    <w:rsid w:val="00B53BA5"/>
    <w:rsid w:val="00B7312A"/>
    <w:rsid w:val="00B86F2F"/>
    <w:rsid w:val="00BA3EE6"/>
    <w:rsid w:val="00BA4834"/>
    <w:rsid w:val="00BA5960"/>
    <w:rsid w:val="00BD2C17"/>
    <w:rsid w:val="00BF7A5D"/>
    <w:rsid w:val="00C074D0"/>
    <w:rsid w:val="00C30675"/>
    <w:rsid w:val="00C338F7"/>
    <w:rsid w:val="00C37F1C"/>
    <w:rsid w:val="00C47036"/>
    <w:rsid w:val="00C52541"/>
    <w:rsid w:val="00C75670"/>
    <w:rsid w:val="00C935FB"/>
    <w:rsid w:val="00CB3C80"/>
    <w:rsid w:val="00CC1784"/>
    <w:rsid w:val="00CC4A83"/>
    <w:rsid w:val="00CD05CE"/>
    <w:rsid w:val="00CD281E"/>
    <w:rsid w:val="00CE67EE"/>
    <w:rsid w:val="00D07FC0"/>
    <w:rsid w:val="00D23F8F"/>
    <w:rsid w:val="00D405FB"/>
    <w:rsid w:val="00D64406"/>
    <w:rsid w:val="00D768BC"/>
    <w:rsid w:val="00DA1865"/>
    <w:rsid w:val="00DB31AF"/>
    <w:rsid w:val="00DC6A93"/>
    <w:rsid w:val="00DF245D"/>
    <w:rsid w:val="00DF3445"/>
    <w:rsid w:val="00E016CD"/>
    <w:rsid w:val="00E03050"/>
    <w:rsid w:val="00E05DF8"/>
    <w:rsid w:val="00E10E6A"/>
    <w:rsid w:val="00E17F03"/>
    <w:rsid w:val="00E40D66"/>
    <w:rsid w:val="00EC5959"/>
    <w:rsid w:val="00EE06C3"/>
    <w:rsid w:val="00F157FD"/>
    <w:rsid w:val="00F37997"/>
    <w:rsid w:val="00F834A9"/>
    <w:rsid w:val="00F92AEE"/>
    <w:rsid w:val="00F93FCB"/>
    <w:rsid w:val="00FA1E36"/>
    <w:rsid w:val="00FA384E"/>
    <w:rsid w:val="00FF2057"/>
    <w:rsid w:val="00FF2A16"/>
    <w:rsid w:val="00FF64C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EDD"/>
    <w:pPr>
      <w:spacing w:line="360" w:lineRule="auto"/>
      <w:jc w:val="left"/>
    </w:pPr>
    <w:rPr>
      <w:rFonts w:ascii="Times New Roman" w:eastAsia="Times New Roman" w:hAnsi="Times New Roman" w:cs="Times New Roman"/>
      <w:sz w:val="28"/>
      <w:szCs w:val="20"/>
      <w:lang w:val="ru-RU" w:eastAsia="uk-UA"/>
    </w:rPr>
  </w:style>
  <w:style w:type="paragraph" w:styleId="1">
    <w:name w:val="heading 1"/>
    <w:basedOn w:val="a"/>
    <w:next w:val="a"/>
    <w:link w:val="10"/>
    <w:qFormat/>
    <w:rsid w:val="00883EDD"/>
    <w:pPr>
      <w:keepNext/>
      <w:spacing w:line="240" w:lineRule="auto"/>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3EDD"/>
    <w:rPr>
      <w:rFonts w:ascii="Times New Roman" w:eastAsia="Times New Roman" w:hAnsi="Times New Roman" w:cs="Times New Roman"/>
      <w:sz w:val="28"/>
      <w:szCs w:val="20"/>
      <w:lang w:eastAsia="uk-UA"/>
    </w:rPr>
  </w:style>
  <w:style w:type="paragraph" w:customStyle="1" w:styleId="11">
    <w:name w:val="Обычный1"/>
    <w:rsid w:val="00883EDD"/>
    <w:pPr>
      <w:widowControl w:val="0"/>
      <w:snapToGrid w:val="0"/>
      <w:ind w:firstLine="540"/>
    </w:pPr>
    <w:rPr>
      <w:rFonts w:ascii="Arial" w:eastAsia="Times New Roman" w:hAnsi="Arial" w:cs="Times New Roman"/>
      <w:sz w:val="16"/>
      <w:szCs w:val="20"/>
      <w:lang w:eastAsia="ru-RU"/>
    </w:rPr>
  </w:style>
  <w:style w:type="paragraph" w:styleId="a3">
    <w:name w:val="Normal (Web)"/>
    <w:basedOn w:val="a"/>
    <w:uiPriority w:val="99"/>
    <w:rsid w:val="00883EDD"/>
    <w:pPr>
      <w:spacing w:before="100" w:beforeAutospacing="1" w:after="100" w:afterAutospacing="1" w:line="240" w:lineRule="auto"/>
    </w:pPr>
    <w:rPr>
      <w:sz w:val="24"/>
      <w:szCs w:val="24"/>
      <w:lang w:eastAsia="ru-RU"/>
    </w:rPr>
  </w:style>
  <w:style w:type="paragraph" w:styleId="a4">
    <w:name w:val="header"/>
    <w:basedOn w:val="a"/>
    <w:link w:val="a5"/>
    <w:uiPriority w:val="99"/>
    <w:semiHidden/>
    <w:unhideWhenUsed/>
    <w:rsid w:val="00D23F8F"/>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D23F8F"/>
    <w:rPr>
      <w:rFonts w:ascii="Times New Roman" w:eastAsia="Times New Roman" w:hAnsi="Times New Roman" w:cs="Times New Roman"/>
      <w:sz w:val="28"/>
      <w:szCs w:val="20"/>
      <w:lang w:val="ru-RU" w:eastAsia="uk-UA"/>
    </w:rPr>
  </w:style>
  <w:style w:type="paragraph" w:styleId="a6">
    <w:name w:val="footer"/>
    <w:basedOn w:val="a"/>
    <w:link w:val="a7"/>
    <w:uiPriority w:val="99"/>
    <w:semiHidden/>
    <w:unhideWhenUsed/>
    <w:rsid w:val="00D23F8F"/>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D23F8F"/>
    <w:rPr>
      <w:rFonts w:ascii="Times New Roman" w:eastAsia="Times New Roman" w:hAnsi="Times New Roman" w:cs="Times New Roman"/>
      <w:sz w:val="28"/>
      <w:szCs w:val="20"/>
      <w:lang w:val="ru-RU" w:eastAsia="uk-UA"/>
    </w:rPr>
  </w:style>
  <w:style w:type="paragraph" w:styleId="3">
    <w:name w:val="Body Text Indent 3"/>
    <w:basedOn w:val="a"/>
    <w:link w:val="30"/>
    <w:semiHidden/>
    <w:rsid w:val="00BD2C17"/>
    <w:pPr>
      <w:spacing w:after="120"/>
      <w:ind w:left="283"/>
    </w:pPr>
    <w:rPr>
      <w:sz w:val="16"/>
      <w:szCs w:val="16"/>
    </w:rPr>
  </w:style>
  <w:style w:type="character" w:customStyle="1" w:styleId="30">
    <w:name w:val="Основной текст с отступом 3 Знак"/>
    <w:basedOn w:val="a0"/>
    <w:link w:val="3"/>
    <w:semiHidden/>
    <w:rsid w:val="00BD2C17"/>
    <w:rPr>
      <w:rFonts w:ascii="Times New Roman" w:eastAsia="Times New Roman" w:hAnsi="Times New Roman" w:cs="Times New Roman"/>
      <w:sz w:val="16"/>
      <w:szCs w:val="16"/>
      <w:lang w:eastAsia="uk-UA"/>
    </w:rPr>
  </w:style>
  <w:style w:type="paragraph" w:styleId="a8">
    <w:name w:val="List Paragraph"/>
    <w:basedOn w:val="a"/>
    <w:qFormat/>
    <w:rsid w:val="00BD2C17"/>
    <w:pPr>
      <w:spacing w:line="240" w:lineRule="auto"/>
      <w:ind w:left="720"/>
      <w:contextualSpacing/>
    </w:pPr>
    <w:rPr>
      <w:sz w:val="20"/>
      <w:lang w:val="uk-UA" w:eastAsia="ru-RU"/>
    </w:rPr>
  </w:style>
  <w:style w:type="paragraph" w:styleId="a9">
    <w:name w:val="Body Text"/>
    <w:basedOn w:val="a"/>
    <w:link w:val="aa"/>
    <w:uiPriority w:val="99"/>
    <w:unhideWhenUsed/>
    <w:rsid w:val="00BD2C17"/>
    <w:pPr>
      <w:spacing w:after="120"/>
    </w:pPr>
  </w:style>
  <w:style w:type="character" w:customStyle="1" w:styleId="aa">
    <w:name w:val="Основной текст Знак"/>
    <w:basedOn w:val="a0"/>
    <w:link w:val="a9"/>
    <w:uiPriority w:val="99"/>
    <w:rsid w:val="00BD2C17"/>
    <w:rPr>
      <w:rFonts w:ascii="Times New Roman" w:eastAsia="Times New Roman" w:hAnsi="Times New Roman" w:cs="Times New Roman"/>
      <w:sz w:val="28"/>
      <w:szCs w:val="20"/>
      <w:lang w:eastAsia="uk-UA"/>
    </w:rPr>
  </w:style>
  <w:style w:type="character" w:customStyle="1" w:styleId="docdata">
    <w:name w:val="docdata"/>
    <w:aliases w:val="docy,v5,1407,baiaagaaboqcaaaduamaaaxgawaaaaaaaaaaaaaaaaaaaaaaaaaaaaaaaaaaaaaaaaaaaaaaaaaaaaaaaaaaaaaaaaaaaaaaaaaaaaaaaaaaaaaaaaaaaaaaaaaaaaaaaaaaaaaaaaaaaaaaaaaaaaaaaaaaaaaaaaaaaaaaaaaaaaaaaaaaaaaaaaaaaaaaaaaaaaaaaaaaaaaaaaaaaaaaaaaaaaaaaaaaaaaa"/>
    <w:basedOn w:val="a0"/>
    <w:rsid w:val="00BD2C17"/>
  </w:style>
  <w:style w:type="character" w:styleId="ab">
    <w:name w:val="Strong"/>
    <w:basedOn w:val="a0"/>
    <w:qFormat/>
    <w:rsid w:val="00C30675"/>
    <w:rPr>
      <w:b/>
      <w:bCs/>
    </w:rPr>
  </w:style>
  <w:style w:type="paragraph" w:customStyle="1" w:styleId="10874">
    <w:name w:val="10874"/>
    <w:aliases w:val="baiaagaaboqcaaadfyyaaawnjgaaaaaaaaaaaaaaaaaaaaaaaaaaaaaaaaaaaaaaaaaaaaaaaaaaaaaaaaaaaaaaaaaaaaaaaaaaaaaaaaaaaaaaaaaaaaaaaaaaaaaaaaaaaaaaaaaaaaaaaaaaaaaaaaaaaaaaaaaaaaaaaaaaaaaaaaaaaaaaaaaaaaaaaaaaaaaaaaaaaaaaaaaaaaaaaaaaaaaaaaaaaaa"/>
    <w:basedOn w:val="a"/>
    <w:rsid w:val="000A45A9"/>
    <w:pPr>
      <w:spacing w:before="100" w:beforeAutospacing="1" w:after="100" w:afterAutospacing="1" w:line="240" w:lineRule="auto"/>
    </w:pPr>
    <w:rPr>
      <w:sz w:val="24"/>
      <w:szCs w:val="24"/>
      <w:lang w:eastAsia="ru-RU"/>
    </w:rPr>
  </w:style>
  <w:style w:type="character" w:styleId="ac">
    <w:name w:val="Hyperlink"/>
    <w:basedOn w:val="a0"/>
    <w:uiPriority w:val="99"/>
    <w:unhideWhenUsed/>
    <w:rsid w:val="00385F25"/>
    <w:rPr>
      <w:color w:val="0000FF" w:themeColor="hyperlink"/>
      <w:u w:val="single"/>
    </w:rPr>
  </w:style>
  <w:style w:type="paragraph" w:styleId="ad">
    <w:name w:val="Balloon Text"/>
    <w:basedOn w:val="a"/>
    <w:link w:val="ae"/>
    <w:uiPriority w:val="99"/>
    <w:semiHidden/>
    <w:unhideWhenUsed/>
    <w:rsid w:val="00594F77"/>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594F77"/>
    <w:rPr>
      <w:rFonts w:ascii="Tahoma" w:eastAsia="Times New Roman" w:hAnsi="Tahoma" w:cs="Tahoma"/>
      <w:sz w:val="16"/>
      <w:szCs w:val="16"/>
      <w:lang w:val="ru-RU" w:eastAsia="uk-UA"/>
    </w:rPr>
  </w:style>
</w:styles>
</file>

<file path=word/webSettings.xml><?xml version="1.0" encoding="utf-8"?>
<w:webSettings xmlns:r="http://schemas.openxmlformats.org/officeDocument/2006/relationships" xmlns:w="http://schemas.openxmlformats.org/wordprocessingml/2006/main">
  <w:divs>
    <w:div w:id="504709121">
      <w:bodyDiv w:val="1"/>
      <w:marLeft w:val="0"/>
      <w:marRight w:val="0"/>
      <w:marTop w:val="0"/>
      <w:marBottom w:val="0"/>
      <w:divBdr>
        <w:top w:val="none" w:sz="0" w:space="0" w:color="auto"/>
        <w:left w:val="none" w:sz="0" w:space="0" w:color="auto"/>
        <w:bottom w:val="none" w:sz="0" w:space="0" w:color="auto"/>
        <w:right w:val="none" w:sz="0" w:space="0" w:color="auto"/>
      </w:divBdr>
    </w:div>
    <w:div w:id="972100583">
      <w:bodyDiv w:val="1"/>
      <w:marLeft w:val="0"/>
      <w:marRight w:val="0"/>
      <w:marTop w:val="0"/>
      <w:marBottom w:val="0"/>
      <w:divBdr>
        <w:top w:val="none" w:sz="0" w:space="0" w:color="auto"/>
        <w:left w:val="none" w:sz="0" w:space="0" w:color="auto"/>
        <w:bottom w:val="none" w:sz="0" w:space="0" w:color="auto"/>
        <w:right w:val="none" w:sz="0" w:space="0" w:color="auto"/>
      </w:divBdr>
    </w:div>
    <w:div w:id="1061756314">
      <w:bodyDiv w:val="1"/>
      <w:marLeft w:val="0"/>
      <w:marRight w:val="0"/>
      <w:marTop w:val="0"/>
      <w:marBottom w:val="0"/>
      <w:divBdr>
        <w:top w:val="none" w:sz="0" w:space="0" w:color="auto"/>
        <w:left w:val="none" w:sz="0" w:space="0" w:color="auto"/>
        <w:bottom w:val="none" w:sz="0" w:space="0" w:color="auto"/>
        <w:right w:val="none" w:sz="0" w:space="0" w:color="auto"/>
      </w:divBdr>
    </w:div>
    <w:div w:id="121557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662B-0655-4CD3-ADAA-65B01A10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4696</Words>
  <Characters>2678</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2021-11-08T12:38:00Z</cp:lastPrinted>
  <dcterms:created xsi:type="dcterms:W3CDTF">2021-11-08T12:39:00Z</dcterms:created>
  <dcterms:modified xsi:type="dcterms:W3CDTF">2021-11-08T12:39:00Z</dcterms:modified>
</cp:coreProperties>
</file>