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</w:pPr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 xml:space="preserve">Як не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>захворіти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>коронавірус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>грип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 xml:space="preserve">: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>універсальна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>профілактика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>вірусних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kern w:val="36"/>
          <w:sz w:val="48"/>
          <w:szCs w:val="48"/>
          <w:lang w:eastAsia="ru-RU"/>
        </w:rPr>
        <w:t>інфекцій</w:t>
      </w:r>
      <w:proofErr w:type="spellEnd"/>
    </w:p>
    <w:p w:rsidR="00A358C2" w:rsidRPr="00A358C2" w:rsidRDefault="00A358C2" w:rsidP="00A35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Інформація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кількість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людей,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заразилися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видужали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загинули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епідемії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коронавірусної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є 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відкритому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доступі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Кожен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переконатися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коронавірус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значно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небезпечніше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грипу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noProof/>
          <w:color w:val="292929"/>
          <w:sz w:val="24"/>
          <w:szCs w:val="24"/>
          <w:lang w:eastAsia="ru-RU"/>
        </w:rPr>
        <w:drawing>
          <wp:inline distT="0" distB="0" distL="0" distR="0" wp14:anchorId="492BC714" wp14:editId="79B20A9F">
            <wp:extent cx="7591425" cy="3810000"/>
            <wp:effectExtent l="0" t="0" r="9525" b="0"/>
            <wp:docPr id="2" name="Рисунок 2" descr="Чи захищає вентиляція від коронавірус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 захищає вентиляція від коронавірус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</w:pPr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Чим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небезпечний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коронавірус</w:t>
      </w:r>
      <w:proofErr w:type="spellEnd"/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час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аналізу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сухих цифр статистики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кидається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очі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4%-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рівень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летальності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Китаї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8%-й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Італії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Високий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відсоток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смертності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Італії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країні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високорозвиненою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медициною,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ілюструє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колапс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місцевої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системи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охорони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здоров’я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яка,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вочевидь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виявилася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не готовою до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масового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спалаху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вимагало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величезної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кількості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ліжок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відділеннях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інтенсивної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терапії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інфекційних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лікарень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Щоб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запобігти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такому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катастрофічному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розвитку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подій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уряд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нашої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країни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погодився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безпрецедентні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заходи.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Наскільки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вони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будуть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ефективні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стане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відомо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найближчі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місяці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або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навіть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тижні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сьогодні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нам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всім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необхідно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подумати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про те, як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захистити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себе та свою родину.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Ізоляція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 –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єдиний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надійний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спосіб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захворіти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коронавірус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  <w:t xml:space="preserve">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Нові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Санжари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Полтавщині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прилетіла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група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українців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китайського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міста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Ухань, де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цей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час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лютувала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епідемія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забрала 3000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людських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життів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всі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евакуйовані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виявилися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здоровими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тому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Китай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запровадив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найжорсткіші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карантинні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заходи, заборонивши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виходити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дому без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крайньої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потреби.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Такі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ж заходи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лікарі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рекомендують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вживати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рівні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власної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родини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захистивши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ризику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зараження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найбільш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вразливі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категорії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:</w:t>
      </w:r>
    </w:p>
    <w:p w:rsidR="00A358C2" w:rsidRPr="00A358C2" w:rsidRDefault="00A358C2" w:rsidP="00A358C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літній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старечий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(старше 60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років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);</w:t>
      </w:r>
    </w:p>
    <w:p w:rsidR="00A358C2" w:rsidRPr="00A358C2" w:rsidRDefault="00A358C2" w:rsidP="00A358C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хвороби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серця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судин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цукровий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діабет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бронхів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легень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важка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патологія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печінки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нирок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імунодефіцитні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стани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(ВІЛ,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прийом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препаратів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знижують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імунітет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).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Якщо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порівнювати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коронавірус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вірусом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грипу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то при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коронавірусній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груп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ризику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випадають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немовлята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діти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до 10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років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навіть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новонароджені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можуть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хворіти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коронавірус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передавати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Тому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краще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відмовитися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прогулянок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Дорослі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здорові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люди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можуть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залишати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своє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житло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тільки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разі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крайньої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потреби (робота,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похід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магазин за продуктами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або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аптеку за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ліками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).</w:t>
      </w:r>
    </w:p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</w:pPr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Як не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захворіти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коронавірус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якщо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необхідно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вийти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з дому</w:t>
      </w:r>
    </w:p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</w:pP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Знезараження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 xml:space="preserve"> рук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Пункт №1 </w:t>
      </w:r>
      <w:proofErr w:type="gram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 списку</w:t>
      </w:r>
      <w:proofErr w:type="gram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рекомендацій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ВООЗ. Руки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виконують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функцію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переносника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заражених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предметів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слизові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оболонки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рота, носа, очей. Тому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потрібно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по-перше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намагатися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торкатися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обличчя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руками, а, </w:t>
      </w:r>
      <w:proofErr w:type="spellStart"/>
      <w:proofErr w:type="gram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по-друге</w:t>
      </w:r>
      <w:proofErr w:type="spellEnd"/>
      <w:proofErr w:type="gram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мити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руки з милом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якомога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частіше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Увага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!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дезінфікуючих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розчинів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виправдано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тільки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умовах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відсутності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доступу до мила з водою.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Оболонка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надійно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розчиняється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милом, 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інактивована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частина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змивається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каналізацію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Часте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дезінфікуючих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розчинів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особливо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саморобних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рецепти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яких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вже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почали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з’являтися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мережі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викликати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дерматит. Тим часом, будь-яке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послаблює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імунітет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а,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отже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підвищує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шанси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захворіти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Увага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! ВООЗ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рекомендує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використовувати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гумові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рукавички.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передається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через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шкіру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Дотик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забруднених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вірусом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рукавичок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обличчя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так само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небезпечний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як і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дотик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рук.</w:t>
      </w:r>
    </w:p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</w:pP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Медична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 xml:space="preserve"> маска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мережі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знайдете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багато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інформації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про те,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звичайної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медичної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маски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захищає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Дійсно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в державах, де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були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введені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жорсткі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карантинні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заходи,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загальне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масок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вимагалося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населення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як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засіб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захищає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здорових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хворих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вірусоносіїв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ВООЗ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попереджає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масці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довіряти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можна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рекомендує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виході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межі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власного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житла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дотримуватися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відстані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оточуючих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– 1,5 м.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слід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враховувати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умовах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реального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життя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далеко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завжди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вдається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витримувати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потрібну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дистанцію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Тому маску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можна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і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потрібно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використовувати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як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додатковий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захист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  <w:t xml:space="preserve">Справа в тому,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для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зараження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необхідна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критична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маса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тіл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Тим часом,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частина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все-таки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осяде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масці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Тому при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незначному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вірусному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навантаженні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навіть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зшита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власноруч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пов’язка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порятувати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хвороби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один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вкрай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важливий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позитивний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момент: маска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захищає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обличчя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дотиків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власних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рук до губ,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щік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носа,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тощо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Такі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жести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багато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людей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роблять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мимоволі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самі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того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помічаючи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</w:pPr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Як не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захворіти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коронавірус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: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рекомендація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№ 1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МОЗ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України</w:t>
      </w:r>
      <w:proofErr w:type="spellEnd"/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відміну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рекомендацій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ВООЗ, список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порад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МОЗ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України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починається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стандартним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побажанням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підвищувати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власну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несприйнятливість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інфекційних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захворювань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  <w:t xml:space="preserve">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слід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купувати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розрекламовані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медичні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препарати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ВООЗ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вже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неодноразово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попереджала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ліків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для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профілактики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грипу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коронавірусу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просто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існує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Стандартні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поради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людей,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пережили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епідемію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:</w:t>
      </w:r>
    </w:p>
    <w:p w:rsidR="00A358C2" w:rsidRPr="00A358C2" w:rsidRDefault="00A358C2" w:rsidP="00A358C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не покидайте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житло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без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крайньої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необхідності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зберігайте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спокій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розважайте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себе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читанням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переглядом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фільмів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хобі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тощо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повноцінно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харчуйтеся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;</w:t>
      </w:r>
    </w:p>
    <w:p w:rsidR="00A358C2" w:rsidRPr="00A358C2" w:rsidRDefault="00A358C2" w:rsidP="00A358C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дотримуйтеся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правильного режиму дня;</w:t>
      </w:r>
    </w:p>
    <w:p w:rsidR="00A358C2" w:rsidRPr="00A358C2" w:rsidRDefault="00A358C2" w:rsidP="00A358C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регулярно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провітрюйте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Увага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!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Прогулянки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ранкові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години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небезпечні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огляду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можливість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зараження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час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дотиків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до кнопок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ліфту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ручок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дверей, 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також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разі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випадкових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зустрічей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носіями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В таких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умовах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особливе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значення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</w:pPr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Як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провітрити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приміщення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без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шкоди</w:t>
      </w:r>
      <w:proofErr w:type="spellEnd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 xml:space="preserve"> для </w:t>
      </w:r>
      <w:proofErr w:type="spellStart"/>
      <w:r w:rsidRPr="00A358C2">
        <w:rPr>
          <w:rFonts w:ascii="Arial" w:eastAsia="Times New Roman" w:hAnsi="Arial" w:cs="Arial"/>
          <w:b/>
          <w:bCs/>
          <w:color w:val="1A71FC"/>
          <w:sz w:val="36"/>
          <w:szCs w:val="36"/>
          <w:lang w:eastAsia="ru-RU"/>
        </w:rPr>
        <w:t>здоров’я</w:t>
      </w:r>
      <w:proofErr w:type="spellEnd"/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“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Запечатані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”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склопакетами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сучасні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квартири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офіси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позбавлені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природного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яке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минулі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часи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відбувалося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через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щілини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вікнах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Тому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необхідно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кожні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години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Інакше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повітрі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підвищується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концентрація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вуглекислого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газу, пилу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мікробних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тіл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Тривале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перебування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умовах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“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запечатаної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”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квартири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різко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знижує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імунітет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підвищує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шанси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зараження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інфекцією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Дуже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важко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переживають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перебування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“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закупореному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”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люди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похилого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віку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маленькі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діти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тобто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саме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категорії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населення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яким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карантинні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заходи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забороняють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прогулянки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вулиці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  <w:t xml:space="preserve">Особливо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важливо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в тих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випадках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коли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хтось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із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домашніх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ГРВІ. Нескладна процедура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знижує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концентрацію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інфекційних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тіл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повітрі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попереджаючи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зараження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інших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членів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родини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</w:pPr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 xml:space="preserve">Як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ефективно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 xml:space="preserve"> і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безпечно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провітрювати</w:t>
      </w:r>
      <w:proofErr w:type="spellEnd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приміщення</w:t>
      </w:r>
      <w:proofErr w:type="spellEnd"/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Щоб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проводилося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регулярно,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ефективно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викликало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різких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перепадів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температури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ми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рекомендуємо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використовувати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begin"/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instrText xml:space="preserve"> HYPERLINK "https://ventoxx.ua/uk/shop/" </w:instrTex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separate"/>
      </w:r>
      <w:r w:rsidRPr="00A358C2">
        <w:rPr>
          <w:rFonts w:ascii="Arial" w:eastAsia="Times New Roman" w:hAnsi="Arial" w:cs="Arial"/>
          <w:color w:val="292929"/>
          <w:sz w:val="24"/>
          <w:szCs w:val="24"/>
          <w:u w:val="single"/>
          <w:lang w:eastAsia="ru-RU"/>
        </w:rPr>
        <w:t>вентиляцію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u w:val="single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u w:val="single"/>
          <w:lang w:eastAsia="ru-RU"/>
        </w:rPr>
        <w:t>рекуперацією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u w:val="single"/>
          <w:lang w:eastAsia="ru-RU"/>
        </w:rPr>
        <w:t xml:space="preserve"> тепла,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fldChar w:fldCharType="end"/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 яка дозволить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зберегти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температуру в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і при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цьому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оновити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повітря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Так само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час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боротьби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інфекціями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буде правильно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використовувати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медичні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ультрафіолетові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лампи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для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очищення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повітря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бактерій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Якщо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ж у вас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встановлено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​​систему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вентиляції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немає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бактерицидної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лампи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рекомендуємо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використовувати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таймер,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щоб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забувати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вчасно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провітрювати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приміщення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Під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час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провітрювання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остерігайтеся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переохолодження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“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Протяги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” та перепади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температури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повітря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викликають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зниження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імунітету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і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сприяють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зараженню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вірусними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інфекціями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Саме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з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цієї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причини ГРВІ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отримали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свою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назву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“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простудних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захворювань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”.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Бережіть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себе і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своїх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близьких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A358C2" w:rsidRPr="00A358C2" w:rsidRDefault="00A358C2" w:rsidP="00A358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Будьте </w:t>
      </w:r>
      <w:proofErr w:type="spellStart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здорові</w:t>
      </w:r>
      <w:proofErr w:type="spellEnd"/>
      <w:r w:rsidRPr="00A358C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DA4BC3" w:rsidRDefault="00DA4BC3">
      <w:bookmarkStart w:id="0" w:name="_GoBack"/>
      <w:bookmarkEnd w:id="0"/>
    </w:p>
    <w:sectPr w:rsidR="00DA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EB3"/>
    <w:multiLevelType w:val="multilevel"/>
    <w:tmpl w:val="879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87EE9"/>
    <w:multiLevelType w:val="multilevel"/>
    <w:tmpl w:val="1FAE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2"/>
    <w:rsid w:val="00A358C2"/>
    <w:rsid w:val="00D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AFCB-8E35-4C42-B202-BD321A2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2020-12-08T14:58:00Z</dcterms:created>
  <dcterms:modified xsi:type="dcterms:W3CDTF">2020-12-08T14:59:00Z</dcterms:modified>
</cp:coreProperties>
</file>