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17" w:rsidRDefault="007E2E17" w:rsidP="007E2E17">
      <w:pPr>
        <w:pStyle w:val="2"/>
        <w:pBdr>
          <w:bottom w:val="single" w:sz="6" w:space="0" w:color="AA7D00"/>
        </w:pBdr>
        <w:spacing w:before="0" w:line="270" w:lineRule="atLeast"/>
        <w:ind w:left="993"/>
        <w:jc w:val="center"/>
        <w:rPr>
          <w:color w:val="AA7D00"/>
          <w:sz w:val="24"/>
          <w:szCs w:val="24"/>
        </w:rPr>
      </w:pPr>
      <w:r>
        <w:rPr>
          <w:rStyle w:val="af3"/>
          <w:b/>
          <w:bCs/>
          <w:color w:val="AA7D00"/>
          <w:sz w:val="24"/>
          <w:szCs w:val="24"/>
          <w:bdr w:val="none" w:sz="0" w:space="0" w:color="auto" w:frame="1"/>
        </w:rPr>
        <w:t>Типове положення</w:t>
      </w:r>
      <w:r>
        <w:rPr>
          <w:color w:val="AA7D00"/>
          <w:sz w:val="24"/>
          <w:szCs w:val="24"/>
          <w:bdr w:val="none" w:sz="0" w:space="0" w:color="auto" w:frame="1"/>
        </w:rPr>
        <w:br/>
      </w:r>
      <w:r>
        <w:rPr>
          <w:rStyle w:val="af3"/>
          <w:b/>
          <w:bCs/>
          <w:color w:val="AA7D00"/>
          <w:sz w:val="24"/>
          <w:szCs w:val="24"/>
          <w:bdr w:val="none" w:sz="0" w:space="0" w:color="auto" w:frame="1"/>
        </w:rPr>
        <w:t>про атестацію педагогічних працівників</w:t>
      </w:r>
    </w:p>
    <w:p w:rsidR="007E2E17" w:rsidRDefault="007E2E17" w:rsidP="007E2E17">
      <w:pPr>
        <w:pStyle w:val="a7"/>
        <w:spacing w:before="0" w:beforeAutospacing="0" w:after="0" w:afterAutospacing="0" w:line="270" w:lineRule="atLeast"/>
        <w:ind w:left="993"/>
        <w:jc w:val="center"/>
        <w:rPr>
          <w:color w:val="000000"/>
          <w:sz w:val="21"/>
          <w:szCs w:val="21"/>
        </w:rPr>
      </w:pPr>
      <w:r>
        <w:rPr>
          <w:rStyle w:val="af3"/>
          <w:color w:val="000000"/>
          <w:sz w:val="21"/>
          <w:szCs w:val="21"/>
          <w:bdr w:val="none" w:sz="0" w:space="0" w:color="auto" w:frame="1"/>
        </w:rPr>
        <w:t>І. Загальні положення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1.5. Атестація педагогічних працівників навчальних та інших закладів є обов’язковою.</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1.6. Призначенню працівників на посади керівників загальноосвітніх та позашкільних навчальних закладів має передувати їх атестація.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1.7. Атестація може бути черговою або позачерговою. Чергова атестація здійснюється один раз на п’ять років.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Ця вимога не розповсюджується на педагогічних працівників, які працюють перші п’ять років після закінчення вищого навчального закладу.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Позачергова атестація з метою підвищення кваліфікаційної категорії може проводитися не раніш як через два роки після присвоєння попередньої.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7E2E17" w:rsidRDefault="007E2E17" w:rsidP="007E2E17">
      <w:pPr>
        <w:pStyle w:val="a7"/>
        <w:spacing w:before="0" w:beforeAutospacing="0" w:after="0" w:afterAutospacing="0" w:line="270" w:lineRule="atLeast"/>
        <w:ind w:left="993"/>
        <w:jc w:val="center"/>
        <w:rPr>
          <w:color w:val="000000"/>
          <w:sz w:val="21"/>
          <w:szCs w:val="21"/>
        </w:rPr>
      </w:pPr>
      <w:r>
        <w:rPr>
          <w:rStyle w:val="af3"/>
          <w:color w:val="000000"/>
          <w:sz w:val="21"/>
          <w:szCs w:val="21"/>
          <w:bdr w:val="none" w:sz="0" w:space="0" w:color="auto" w:frame="1"/>
        </w:rPr>
        <w:t>ІІ. Порядок створення та повноваження атестаційних комісій</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lastRenderedPageBreak/>
        <w:t>2.3.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Кількість членів атестаційної комісії не може бути меншою п’яти осіб.</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2.12. Атестаційні комісії I рівня мають право:</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 атестувати педагогічних працівників  на відповідність займаній посаді;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 порушувати клопотання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2.13. Атестаційні комісії II рівня мають право:</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 xml:space="preserve">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психолого-медико-педагогічних консультацій, </w:t>
      </w:r>
      <w:r>
        <w:rPr>
          <w:color w:val="000000"/>
          <w:sz w:val="21"/>
          <w:szCs w:val="21"/>
        </w:rPr>
        <w:lastRenderedPageBreak/>
        <w:t>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розглядати апеляції на рішення атестаційних комісій I рівня.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2.14. Атестаційні комісії III рівня мають право:</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6) розглядати апеляції на рішення атестаційних комісій I та II рівнів.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5) розглядати апеляції на рішення атестаційних комісій І та ІІ рівнів.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lastRenderedPageBreak/>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7E2E17" w:rsidRDefault="007E2E17" w:rsidP="007E2E17">
      <w:pPr>
        <w:pStyle w:val="a7"/>
        <w:spacing w:before="0" w:beforeAutospacing="0" w:after="0" w:afterAutospacing="0" w:line="270" w:lineRule="atLeast"/>
        <w:ind w:left="993"/>
        <w:jc w:val="center"/>
        <w:rPr>
          <w:color w:val="000000"/>
          <w:sz w:val="21"/>
          <w:szCs w:val="21"/>
        </w:rPr>
      </w:pPr>
      <w:r>
        <w:rPr>
          <w:rStyle w:val="af3"/>
          <w:color w:val="000000"/>
          <w:sz w:val="21"/>
          <w:szCs w:val="21"/>
          <w:bdr w:val="none" w:sz="0" w:space="0" w:color="auto" w:frame="1"/>
        </w:rPr>
        <w:t>ІІІ. Організація та строки проведення атестації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Рішення про перенесення атестації може прийматися атестаційними комісіями і в інші строки.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Працівники, що атестуються, ознайомлюються з графіком проведення атестації під підпис.</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3.4. У процесі вивчення професійної діяльності керівних кадрів навчальних та інших закладів атестаційна комісія з’ясовує:</w:t>
      </w:r>
    </w:p>
    <w:p w:rsidR="007E2E17" w:rsidRDefault="007E2E17" w:rsidP="007E2E17">
      <w:pPr>
        <w:numPr>
          <w:ilvl w:val="0"/>
          <w:numId w:val="36"/>
        </w:numPr>
        <w:spacing w:before="30" w:after="150" w:line="270" w:lineRule="atLeast"/>
        <w:ind w:left="993" w:firstLine="0"/>
        <w:jc w:val="both"/>
        <w:rPr>
          <w:color w:val="000000"/>
          <w:sz w:val="21"/>
          <w:szCs w:val="21"/>
        </w:rPr>
      </w:pPr>
      <w:r>
        <w:rPr>
          <w:color w:val="000000"/>
          <w:sz w:val="21"/>
          <w:szCs w:val="21"/>
        </w:rPr>
        <w:t>виконання програми розвитку навчального закладу та результати інноваційної діяльності;</w:t>
      </w:r>
    </w:p>
    <w:p w:rsidR="007E2E17" w:rsidRDefault="007E2E17" w:rsidP="007E2E17">
      <w:pPr>
        <w:numPr>
          <w:ilvl w:val="0"/>
          <w:numId w:val="36"/>
        </w:numPr>
        <w:spacing w:before="30" w:after="150" w:line="270" w:lineRule="atLeast"/>
        <w:ind w:left="993" w:firstLine="0"/>
        <w:jc w:val="both"/>
        <w:rPr>
          <w:color w:val="000000"/>
          <w:sz w:val="21"/>
          <w:szCs w:val="21"/>
        </w:rPr>
      </w:pPr>
      <w:r>
        <w:rPr>
          <w:color w:val="000000"/>
          <w:sz w:val="21"/>
          <w:szCs w:val="21"/>
        </w:rPr>
        <w:t>стан організації навчальної та виховної роботи, додержання вимог державних освітніх стандарті</w:t>
      </w:r>
      <w:proofErr w:type="gramStart"/>
      <w:r>
        <w:rPr>
          <w:color w:val="000000"/>
          <w:sz w:val="21"/>
          <w:szCs w:val="21"/>
        </w:rPr>
        <w:t>в</w:t>
      </w:r>
      <w:proofErr w:type="gramEnd"/>
      <w:r>
        <w:rPr>
          <w:color w:val="000000"/>
          <w:sz w:val="21"/>
          <w:szCs w:val="21"/>
        </w:rPr>
        <w:t>;</w:t>
      </w:r>
    </w:p>
    <w:p w:rsidR="007E2E17" w:rsidRDefault="007E2E17" w:rsidP="007E2E17">
      <w:pPr>
        <w:numPr>
          <w:ilvl w:val="0"/>
          <w:numId w:val="36"/>
        </w:numPr>
        <w:spacing w:before="30" w:after="150" w:line="270" w:lineRule="atLeast"/>
        <w:ind w:left="993" w:firstLine="0"/>
        <w:jc w:val="both"/>
        <w:rPr>
          <w:color w:val="000000"/>
          <w:sz w:val="21"/>
          <w:szCs w:val="21"/>
        </w:rPr>
      </w:pPr>
      <w:r>
        <w:rPr>
          <w:color w:val="000000"/>
          <w:sz w:val="21"/>
          <w:szCs w:val="21"/>
        </w:rPr>
        <w:t>результати державної атестації навчального закладу;</w:t>
      </w:r>
    </w:p>
    <w:p w:rsidR="007E2E17" w:rsidRDefault="007E2E17" w:rsidP="007E2E17">
      <w:pPr>
        <w:numPr>
          <w:ilvl w:val="0"/>
          <w:numId w:val="36"/>
        </w:numPr>
        <w:spacing w:before="30" w:after="150" w:line="270" w:lineRule="atLeast"/>
        <w:ind w:left="993" w:firstLine="0"/>
        <w:jc w:val="both"/>
        <w:rPr>
          <w:color w:val="000000"/>
          <w:sz w:val="21"/>
          <w:szCs w:val="21"/>
        </w:rPr>
      </w:pPr>
      <w:r>
        <w:rPr>
          <w:color w:val="000000"/>
          <w:sz w:val="21"/>
          <w:szCs w:val="21"/>
        </w:rPr>
        <w:t xml:space="preserve">результати перевірок, проведених Державною інспекцією навчальних закладів, місцевими органами управління освітою та іншими органами </w:t>
      </w:r>
      <w:proofErr w:type="gramStart"/>
      <w:r>
        <w:rPr>
          <w:color w:val="000000"/>
          <w:sz w:val="21"/>
          <w:szCs w:val="21"/>
        </w:rPr>
        <w:t>державного</w:t>
      </w:r>
      <w:proofErr w:type="gramEnd"/>
      <w:r>
        <w:rPr>
          <w:color w:val="000000"/>
          <w:sz w:val="21"/>
          <w:szCs w:val="21"/>
        </w:rPr>
        <w:t xml:space="preserve"> нагляду (контролю);</w:t>
      </w:r>
    </w:p>
    <w:p w:rsidR="007E2E17" w:rsidRDefault="007E2E17" w:rsidP="007E2E17">
      <w:pPr>
        <w:numPr>
          <w:ilvl w:val="0"/>
          <w:numId w:val="36"/>
        </w:numPr>
        <w:spacing w:before="30" w:after="150" w:line="270" w:lineRule="atLeast"/>
        <w:ind w:left="993" w:firstLine="0"/>
        <w:jc w:val="both"/>
        <w:rPr>
          <w:color w:val="000000"/>
          <w:sz w:val="21"/>
          <w:szCs w:val="21"/>
        </w:rPr>
      </w:pPr>
      <w:r>
        <w:rPr>
          <w:color w:val="000000"/>
          <w:sz w:val="21"/>
          <w:szCs w:val="21"/>
        </w:rPr>
        <w:t>додержання вимог щодо забезпечення безпечних та нешкідливих умов навчання учні</w:t>
      </w:r>
      <w:proofErr w:type="gramStart"/>
      <w:r>
        <w:rPr>
          <w:color w:val="000000"/>
          <w:sz w:val="21"/>
          <w:szCs w:val="21"/>
        </w:rPr>
        <w:t>в</w:t>
      </w:r>
      <w:proofErr w:type="gramEnd"/>
      <w:r>
        <w:rPr>
          <w:color w:val="000000"/>
          <w:sz w:val="21"/>
          <w:szCs w:val="21"/>
        </w:rPr>
        <w:t>;</w:t>
      </w:r>
    </w:p>
    <w:p w:rsidR="007E2E17" w:rsidRDefault="007E2E17" w:rsidP="007E2E17">
      <w:pPr>
        <w:numPr>
          <w:ilvl w:val="0"/>
          <w:numId w:val="36"/>
        </w:numPr>
        <w:spacing w:before="30" w:after="150" w:line="270" w:lineRule="atLeast"/>
        <w:ind w:left="993" w:firstLine="0"/>
        <w:jc w:val="both"/>
        <w:rPr>
          <w:color w:val="000000"/>
          <w:sz w:val="21"/>
          <w:szCs w:val="21"/>
        </w:rPr>
      </w:pPr>
      <w:proofErr w:type="gramStart"/>
      <w:r>
        <w:rPr>
          <w:color w:val="000000"/>
          <w:sz w:val="21"/>
          <w:szCs w:val="21"/>
        </w:rPr>
        <w:t>п</w:t>
      </w:r>
      <w:proofErr w:type="gramEnd"/>
      <w:r>
        <w:rPr>
          <w:color w:val="000000"/>
          <w:sz w:val="21"/>
          <w:szCs w:val="21"/>
        </w:rPr>
        <w:t>ідсумки моніторингу роботи з педагогічним колективом та іншими працівниками навчального закладу;</w:t>
      </w:r>
    </w:p>
    <w:p w:rsidR="007E2E17" w:rsidRDefault="007E2E17" w:rsidP="007E2E17">
      <w:pPr>
        <w:numPr>
          <w:ilvl w:val="0"/>
          <w:numId w:val="36"/>
        </w:numPr>
        <w:spacing w:before="30" w:after="150" w:line="270" w:lineRule="atLeast"/>
        <w:ind w:left="993" w:firstLine="0"/>
        <w:jc w:val="both"/>
        <w:rPr>
          <w:color w:val="000000"/>
          <w:sz w:val="21"/>
          <w:szCs w:val="21"/>
        </w:rPr>
      </w:pPr>
      <w:r>
        <w:rPr>
          <w:color w:val="000000"/>
          <w:sz w:val="21"/>
          <w:szCs w:val="21"/>
        </w:rPr>
        <w:t>ефективність взаємодії з громадськими організаціями та органами шкільного самоврядування;</w:t>
      </w:r>
    </w:p>
    <w:p w:rsidR="007E2E17" w:rsidRDefault="007E2E17" w:rsidP="007E2E17">
      <w:pPr>
        <w:numPr>
          <w:ilvl w:val="0"/>
          <w:numId w:val="36"/>
        </w:numPr>
        <w:spacing w:before="30" w:after="150" w:line="270" w:lineRule="atLeast"/>
        <w:ind w:left="993" w:firstLine="0"/>
        <w:jc w:val="both"/>
        <w:rPr>
          <w:color w:val="000000"/>
          <w:sz w:val="21"/>
          <w:szCs w:val="21"/>
        </w:rPr>
      </w:pPr>
      <w:r>
        <w:rPr>
          <w:color w:val="000000"/>
          <w:sz w:val="21"/>
          <w:szCs w:val="21"/>
        </w:rPr>
        <w:t>додержання педагогічної етики, моралі;</w:t>
      </w:r>
    </w:p>
    <w:p w:rsidR="007E2E17" w:rsidRDefault="007E2E17" w:rsidP="007E2E17">
      <w:pPr>
        <w:numPr>
          <w:ilvl w:val="0"/>
          <w:numId w:val="36"/>
        </w:numPr>
        <w:spacing w:before="30" w:after="150" w:line="270" w:lineRule="atLeast"/>
        <w:ind w:left="993" w:firstLine="0"/>
        <w:jc w:val="both"/>
        <w:rPr>
          <w:color w:val="000000"/>
          <w:sz w:val="21"/>
          <w:szCs w:val="21"/>
        </w:rPr>
      </w:pPr>
      <w:r>
        <w:rPr>
          <w:color w:val="000000"/>
          <w:sz w:val="21"/>
          <w:szCs w:val="21"/>
        </w:rPr>
        <w:t xml:space="preserve">звіти керівника про </w:t>
      </w:r>
      <w:proofErr w:type="gramStart"/>
      <w:r>
        <w:rPr>
          <w:color w:val="000000"/>
          <w:sz w:val="21"/>
          <w:szCs w:val="21"/>
        </w:rPr>
        <w:t>свою</w:t>
      </w:r>
      <w:proofErr w:type="gramEnd"/>
      <w:r>
        <w:rPr>
          <w:color w:val="000000"/>
          <w:sz w:val="21"/>
          <w:szCs w:val="21"/>
        </w:rPr>
        <w:t xml:space="preserve"> роботу на загальних зборах (конференціях) колективу навчального закладу;</w:t>
      </w:r>
    </w:p>
    <w:p w:rsidR="007E2E17" w:rsidRDefault="007E2E17" w:rsidP="007E2E17">
      <w:pPr>
        <w:numPr>
          <w:ilvl w:val="0"/>
          <w:numId w:val="36"/>
        </w:numPr>
        <w:spacing w:before="30" w:after="150" w:line="270" w:lineRule="atLeast"/>
        <w:ind w:left="993" w:firstLine="0"/>
        <w:jc w:val="both"/>
        <w:rPr>
          <w:color w:val="000000"/>
          <w:sz w:val="21"/>
          <w:szCs w:val="21"/>
        </w:rPr>
      </w:pPr>
      <w:r>
        <w:rPr>
          <w:color w:val="000000"/>
          <w:sz w:val="21"/>
          <w:szCs w:val="21"/>
        </w:rPr>
        <w:t>аналіз розгляду звернень громадян.</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3.5. Керівник навчального та іншого закладу до 1 березня подає до атестаційної комісії характеристику діяльності педагогічного працівника у міжатестаційний період.</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lastRenderedPageBreak/>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Педагогічний працівник не пізніш як за десять днів до проведення атестації ознайомлюється з характеристикою під підпис.</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3.8.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3.9. Під час атестації керівних кадрів навчальних та інших закладів атестаційна комісія з’ясовує якість виконання ними посадових обов’язків.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3.11. Засідання атестаційної комісії оформлюється протоколом, який підписується всіма присутніми на засіданні членами атестаційної комісії.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Члени атестаційної комісії можуть у письмовій формі викласти окрему думку щодо рішення атестаційної комісії, яка додається до протоколу.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w:t>
      </w:r>
      <w:r>
        <w:rPr>
          <w:color w:val="000000"/>
          <w:sz w:val="21"/>
          <w:szCs w:val="21"/>
        </w:rPr>
        <w:softHyphen/>
        <w:t>кості голосів “за” і “проти” приймається рішення на користь працівника, який атестується.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3.13. За результатами атестації атестаційні комісії приймають такі рішення: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 педагогічний працівник відповідає займаній посаді;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lastRenderedPageBreak/>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6) педагогічний працівник відповідає (не відповідає) раніше присвоєному педагогічному званню;</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7) педагогічний працівник відповідає займаній посаді за умови виконання ним заходів, визначених атестаційною комісією;</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8) педагогічний працівник не відповідає займаній посаді.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7E2E17" w:rsidRDefault="007E2E17" w:rsidP="007E2E17">
      <w:pPr>
        <w:numPr>
          <w:ilvl w:val="0"/>
          <w:numId w:val="37"/>
        </w:numPr>
        <w:spacing w:before="30" w:after="150" w:line="270" w:lineRule="atLeast"/>
        <w:ind w:left="993" w:firstLine="0"/>
        <w:jc w:val="both"/>
        <w:rPr>
          <w:color w:val="000000"/>
          <w:sz w:val="21"/>
          <w:szCs w:val="21"/>
        </w:rPr>
      </w:pPr>
      <w:r>
        <w:rPr>
          <w:color w:val="000000"/>
          <w:sz w:val="21"/>
          <w:szCs w:val="21"/>
        </w:rPr>
        <w:t>керівник (заступник керівника) відповідає займаній посаді;</w:t>
      </w:r>
    </w:p>
    <w:p w:rsidR="007E2E17" w:rsidRDefault="007E2E17" w:rsidP="007E2E17">
      <w:pPr>
        <w:numPr>
          <w:ilvl w:val="0"/>
          <w:numId w:val="37"/>
        </w:numPr>
        <w:spacing w:before="30" w:after="150" w:line="270" w:lineRule="atLeast"/>
        <w:ind w:left="993" w:firstLine="0"/>
        <w:jc w:val="both"/>
        <w:rPr>
          <w:color w:val="000000"/>
          <w:sz w:val="21"/>
          <w:szCs w:val="21"/>
        </w:rPr>
      </w:pPr>
      <w:r>
        <w:rPr>
          <w:color w:val="000000"/>
          <w:sz w:val="21"/>
          <w:szCs w:val="21"/>
        </w:rPr>
        <w:t>керівник (заступник керівника) відповідає займаній посаді за умови виконання ним заходів, визначених атестаційною комісією;</w:t>
      </w:r>
    </w:p>
    <w:p w:rsidR="007E2E17" w:rsidRDefault="007E2E17" w:rsidP="007E2E17">
      <w:pPr>
        <w:numPr>
          <w:ilvl w:val="0"/>
          <w:numId w:val="37"/>
        </w:numPr>
        <w:spacing w:before="30" w:after="150" w:line="270" w:lineRule="atLeast"/>
        <w:ind w:left="993" w:firstLine="0"/>
        <w:jc w:val="both"/>
        <w:rPr>
          <w:color w:val="000000"/>
          <w:sz w:val="21"/>
          <w:szCs w:val="21"/>
        </w:rPr>
      </w:pPr>
      <w:r>
        <w:rPr>
          <w:color w:val="000000"/>
          <w:sz w:val="21"/>
          <w:szCs w:val="21"/>
        </w:rPr>
        <w:t>керівник (заступник керівника) не відповідає займаній посаді;</w:t>
      </w:r>
    </w:p>
    <w:p w:rsidR="007E2E17" w:rsidRDefault="007E2E17" w:rsidP="007E2E17">
      <w:pPr>
        <w:numPr>
          <w:ilvl w:val="0"/>
          <w:numId w:val="37"/>
        </w:numPr>
        <w:spacing w:before="30" w:after="150" w:line="270" w:lineRule="atLeast"/>
        <w:ind w:left="993" w:firstLine="0"/>
        <w:jc w:val="both"/>
        <w:rPr>
          <w:color w:val="000000"/>
          <w:sz w:val="21"/>
          <w:szCs w:val="21"/>
        </w:rPr>
      </w:pPr>
      <w:r>
        <w:rPr>
          <w:color w:val="000000"/>
          <w:sz w:val="21"/>
          <w:szCs w:val="21"/>
        </w:rPr>
        <w:t xml:space="preserve">рекомендувати для призначення </w:t>
      </w:r>
      <w:proofErr w:type="gramStart"/>
      <w:r>
        <w:rPr>
          <w:color w:val="000000"/>
          <w:sz w:val="21"/>
          <w:szCs w:val="21"/>
        </w:rPr>
        <w:t>на</w:t>
      </w:r>
      <w:proofErr w:type="gramEnd"/>
      <w:r>
        <w:rPr>
          <w:color w:val="000000"/>
          <w:sz w:val="21"/>
          <w:szCs w:val="21"/>
        </w:rPr>
        <w:t xml:space="preserve"> посаду керівника;</w:t>
      </w:r>
    </w:p>
    <w:p w:rsidR="007E2E17" w:rsidRDefault="007E2E17" w:rsidP="007E2E17">
      <w:pPr>
        <w:numPr>
          <w:ilvl w:val="0"/>
          <w:numId w:val="37"/>
        </w:numPr>
        <w:spacing w:before="30" w:after="150" w:line="270" w:lineRule="atLeast"/>
        <w:ind w:left="993" w:firstLine="0"/>
        <w:jc w:val="both"/>
        <w:rPr>
          <w:color w:val="000000"/>
          <w:sz w:val="21"/>
          <w:szCs w:val="21"/>
        </w:rPr>
      </w:pPr>
      <w:r>
        <w:rPr>
          <w:color w:val="000000"/>
          <w:sz w:val="21"/>
          <w:szCs w:val="21"/>
        </w:rPr>
        <w:t xml:space="preserve">рекомендувати для зарахування до </w:t>
      </w:r>
      <w:proofErr w:type="gramStart"/>
      <w:r>
        <w:rPr>
          <w:color w:val="000000"/>
          <w:sz w:val="21"/>
          <w:szCs w:val="21"/>
        </w:rPr>
        <w:t>кадрового</w:t>
      </w:r>
      <w:proofErr w:type="gramEnd"/>
      <w:r>
        <w:rPr>
          <w:color w:val="000000"/>
          <w:sz w:val="21"/>
          <w:szCs w:val="21"/>
        </w:rPr>
        <w:t xml:space="preserve"> резерву.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3.15. Рішення атестаційної комісії повідомляється педагогічному працівнику одразу після її засідання під підпис.</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3.16. Педагогічний працівник визнається таким, що відповідає займаній посаді, якщо:</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 має освіту, що відповідає вимогам, визначеним нормативно-правовими актами у галузі освіти;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 виконує посадові обов’язки у повному обсязі;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 пройшов підвищення кваліфікації.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 xml:space="preserve">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w:t>
      </w:r>
      <w:r>
        <w:rPr>
          <w:color w:val="000000"/>
          <w:sz w:val="21"/>
          <w:szCs w:val="21"/>
        </w:rPr>
        <w:lastRenderedPageBreak/>
        <w:t>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Атестація таких працівників здійснюється не пізніше ніж через два роки після прийняття їх на роботу.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При суміщенні працівниками педагогічних посад в одному навчальному закладі їх атестація здійснюється з кожної із займаних посад.</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3.28.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7E2E17" w:rsidRDefault="007E2E17" w:rsidP="007E2E17">
      <w:pPr>
        <w:pStyle w:val="a7"/>
        <w:spacing w:before="0" w:beforeAutospacing="0" w:after="0" w:afterAutospacing="0" w:line="270" w:lineRule="atLeast"/>
        <w:ind w:left="993"/>
        <w:jc w:val="center"/>
        <w:rPr>
          <w:color w:val="000000"/>
          <w:sz w:val="21"/>
          <w:szCs w:val="21"/>
        </w:rPr>
      </w:pPr>
      <w:r>
        <w:rPr>
          <w:rStyle w:val="af3"/>
          <w:color w:val="000000"/>
          <w:sz w:val="21"/>
          <w:szCs w:val="21"/>
          <w:bdr w:val="none" w:sz="0" w:space="0" w:color="auto" w:frame="1"/>
        </w:rPr>
        <w:t>IV. Умови та порядок присвоєння кваліфікаційних категорій</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lastRenderedPageBreak/>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вчителі – повну вищу педагогічну освіту з предметі</w:t>
      </w:r>
      <w:proofErr w:type="gramStart"/>
      <w:r>
        <w:rPr>
          <w:color w:val="000000"/>
          <w:sz w:val="21"/>
          <w:szCs w:val="21"/>
        </w:rPr>
        <w:t>в</w:t>
      </w:r>
      <w:proofErr w:type="gramEnd"/>
      <w:r>
        <w:rPr>
          <w:color w:val="000000"/>
          <w:sz w:val="21"/>
          <w:szCs w:val="21"/>
        </w:rPr>
        <w:t>, які викладають;</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w:t>
      </w:r>
      <w:proofErr w:type="gramStart"/>
      <w:r>
        <w:rPr>
          <w:color w:val="000000"/>
          <w:sz w:val="21"/>
          <w:szCs w:val="21"/>
        </w:rPr>
        <w:t>р</w:t>
      </w:r>
      <w:proofErr w:type="gramEnd"/>
      <w:r>
        <w:rPr>
          <w:color w:val="000000"/>
          <w:sz w:val="21"/>
          <w:szCs w:val="21"/>
        </w:rPr>
        <w:t xml:space="preserve">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w:t>
      </w:r>
      <w:proofErr w:type="gramStart"/>
      <w:r>
        <w:rPr>
          <w:color w:val="000000"/>
          <w:sz w:val="21"/>
          <w:szCs w:val="21"/>
        </w:rPr>
        <w:t>р</w:t>
      </w:r>
      <w:proofErr w:type="gramEnd"/>
      <w:r>
        <w:rPr>
          <w:color w:val="000000"/>
          <w:sz w:val="21"/>
          <w:szCs w:val="21"/>
        </w:rPr>
        <w:t>івнем бакалавра (далі – базова вища освіта) та повну вищу педагогічну освіту за іншим фахом;</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вчител</w:t>
      </w:r>
      <w:proofErr w:type="gramStart"/>
      <w:r>
        <w:rPr>
          <w:color w:val="000000"/>
          <w:sz w:val="21"/>
          <w:szCs w:val="21"/>
        </w:rPr>
        <w:t>і-</w:t>
      </w:r>
      <w:proofErr w:type="gramEnd"/>
      <w:r>
        <w:rPr>
          <w:color w:val="000000"/>
          <w:sz w:val="21"/>
          <w:szCs w:val="21"/>
        </w:rPr>
        <w:t>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 xml:space="preserve">викладачі професійно-технічних навчальних закладів, вищих навчальних закладів I-II </w:t>
      </w:r>
      <w:proofErr w:type="gramStart"/>
      <w:r>
        <w:rPr>
          <w:color w:val="000000"/>
          <w:sz w:val="21"/>
          <w:szCs w:val="21"/>
        </w:rPr>
        <w:t>р</w:t>
      </w:r>
      <w:proofErr w:type="gramEnd"/>
      <w:r>
        <w:rPr>
          <w:color w:val="000000"/>
          <w:sz w:val="21"/>
          <w:szCs w:val="21"/>
        </w:rPr>
        <w:t>івнів акредитації – повну вищу педагогічну освіту або іншу повну вищу освіту та пройшли спеціальну педагогічну підготовку;</w:t>
      </w:r>
    </w:p>
    <w:p w:rsidR="007E2E17" w:rsidRDefault="007E2E17" w:rsidP="007E2E17">
      <w:pPr>
        <w:numPr>
          <w:ilvl w:val="0"/>
          <w:numId w:val="38"/>
        </w:numPr>
        <w:spacing w:before="30" w:after="150" w:line="270" w:lineRule="atLeast"/>
        <w:ind w:left="993" w:firstLine="0"/>
        <w:jc w:val="both"/>
        <w:rPr>
          <w:color w:val="000000"/>
          <w:sz w:val="21"/>
          <w:szCs w:val="21"/>
        </w:rPr>
      </w:pPr>
      <w:proofErr w:type="gramStart"/>
      <w:r>
        <w:rPr>
          <w:color w:val="000000"/>
          <w:sz w:val="21"/>
          <w:szCs w:val="21"/>
        </w:rPr>
        <w:t>соц</w:t>
      </w:r>
      <w:proofErr w:type="gramEnd"/>
      <w:r>
        <w:rPr>
          <w:color w:val="000000"/>
          <w:sz w:val="21"/>
          <w:szCs w:val="21"/>
        </w:rPr>
        <w:t>іальні педагоги – повну вищу педагогічну освіту зі спеціальності соціальна педагогіка;</w:t>
      </w:r>
    </w:p>
    <w:p w:rsidR="007E2E17" w:rsidRDefault="007E2E17" w:rsidP="007E2E17">
      <w:pPr>
        <w:numPr>
          <w:ilvl w:val="0"/>
          <w:numId w:val="38"/>
        </w:numPr>
        <w:spacing w:before="30" w:after="150" w:line="270" w:lineRule="atLeast"/>
        <w:ind w:left="993" w:firstLine="0"/>
        <w:jc w:val="both"/>
        <w:rPr>
          <w:color w:val="000000"/>
          <w:sz w:val="21"/>
          <w:szCs w:val="21"/>
        </w:rPr>
      </w:pPr>
      <w:proofErr w:type="gramStart"/>
      <w:r>
        <w:rPr>
          <w:color w:val="000000"/>
          <w:sz w:val="21"/>
          <w:szCs w:val="21"/>
        </w:rPr>
        <w:t>педагоги-орган</w:t>
      </w:r>
      <w:proofErr w:type="gramEnd"/>
      <w:r>
        <w:rPr>
          <w:color w:val="000000"/>
          <w:sz w:val="21"/>
          <w:szCs w:val="21"/>
        </w:rPr>
        <w:t>ізатори – повну вищу педагогічну освіту незалежно від спеціальності;</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 xml:space="preserve">методисти методичних кабінетів (центрів), інститутів </w:t>
      </w:r>
      <w:proofErr w:type="gramStart"/>
      <w:r>
        <w:rPr>
          <w:color w:val="000000"/>
          <w:sz w:val="21"/>
          <w:szCs w:val="21"/>
        </w:rPr>
        <w:t>п</w:t>
      </w:r>
      <w:proofErr w:type="gramEnd"/>
      <w:r>
        <w:rPr>
          <w:color w:val="000000"/>
          <w:sz w:val="21"/>
          <w:szCs w:val="21"/>
        </w:rPr>
        <w:t>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 xml:space="preserve">практичні психологи – повну вищу освіту зі </w:t>
      </w:r>
      <w:proofErr w:type="gramStart"/>
      <w:r>
        <w:rPr>
          <w:color w:val="000000"/>
          <w:sz w:val="21"/>
          <w:szCs w:val="21"/>
        </w:rPr>
        <w:t>спец</w:t>
      </w:r>
      <w:proofErr w:type="gramEnd"/>
      <w:r>
        <w:rPr>
          <w:color w:val="000000"/>
          <w:sz w:val="21"/>
          <w:szCs w:val="21"/>
        </w:rPr>
        <w:t>іальності практична психологія, психологія;</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 xml:space="preserve">завідувачі логопедичними пунктами, логопеди – повну вищу педагогічну освіту зі </w:t>
      </w:r>
      <w:proofErr w:type="gramStart"/>
      <w:r>
        <w:rPr>
          <w:color w:val="000000"/>
          <w:sz w:val="21"/>
          <w:szCs w:val="21"/>
        </w:rPr>
        <w:t>спец</w:t>
      </w:r>
      <w:proofErr w:type="gramEnd"/>
      <w:r>
        <w:rPr>
          <w:color w:val="000000"/>
          <w:sz w:val="21"/>
          <w:szCs w:val="21"/>
        </w:rPr>
        <w:t>іальності корекційна освіта;</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вихователі груп продовженого дня загальноосвітніх навчальних закладів, вихователі шкі</w:t>
      </w:r>
      <w:proofErr w:type="gramStart"/>
      <w:r>
        <w:rPr>
          <w:color w:val="000000"/>
          <w:sz w:val="21"/>
          <w:szCs w:val="21"/>
        </w:rPr>
        <w:t>л-</w:t>
      </w:r>
      <w:proofErr w:type="gramEnd"/>
      <w:r>
        <w:rPr>
          <w:color w:val="000000"/>
          <w:sz w:val="21"/>
          <w:szCs w:val="21"/>
        </w:rPr>
        <w:t>інтернатів та професійно-технічних навчальних закладів – повну вищу педагогічну освіту;</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виховател</w:t>
      </w:r>
      <w:proofErr w:type="gramStart"/>
      <w:r>
        <w:rPr>
          <w:color w:val="000000"/>
          <w:sz w:val="21"/>
          <w:szCs w:val="21"/>
        </w:rPr>
        <w:t>і-</w:t>
      </w:r>
      <w:proofErr w:type="gramEnd"/>
      <w:r>
        <w:rPr>
          <w:color w:val="000000"/>
          <w:sz w:val="21"/>
          <w:szCs w:val="21"/>
        </w:rPr>
        <w:t>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 xml:space="preserve">викладачі початкових </w:t>
      </w:r>
      <w:proofErr w:type="gramStart"/>
      <w:r>
        <w:rPr>
          <w:color w:val="000000"/>
          <w:sz w:val="21"/>
          <w:szCs w:val="21"/>
        </w:rPr>
        <w:t>спец</w:t>
      </w:r>
      <w:proofErr w:type="gramEnd"/>
      <w:r>
        <w:rPr>
          <w:color w:val="000000"/>
          <w:sz w:val="21"/>
          <w:szCs w:val="21"/>
        </w:rPr>
        <w:t>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 xml:space="preserve">художні керівники – повну вищу фахову освіту або які мають дві освіти, одна з яких – неповна вища або базова освіта з цієї самої </w:t>
      </w:r>
      <w:proofErr w:type="gramStart"/>
      <w:r>
        <w:rPr>
          <w:color w:val="000000"/>
          <w:sz w:val="21"/>
          <w:szCs w:val="21"/>
        </w:rPr>
        <w:t>спец</w:t>
      </w:r>
      <w:proofErr w:type="gramEnd"/>
      <w:r>
        <w:rPr>
          <w:color w:val="000000"/>
          <w:sz w:val="21"/>
          <w:szCs w:val="21"/>
        </w:rPr>
        <w:t>іальності, а друга – повна вища педагогічна освіта за іншим фахом;</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 xml:space="preserve">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w:t>
      </w:r>
      <w:proofErr w:type="gramStart"/>
      <w:r>
        <w:rPr>
          <w:color w:val="000000"/>
          <w:sz w:val="21"/>
          <w:szCs w:val="21"/>
        </w:rPr>
        <w:t>за</w:t>
      </w:r>
      <w:proofErr w:type="gramEnd"/>
      <w:r>
        <w:rPr>
          <w:color w:val="000000"/>
          <w:sz w:val="21"/>
          <w:szCs w:val="21"/>
        </w:rPr>
        <w:t xml:space="preserve"> спеціальністю дошкільна освіта);</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 xml:space="preserve">інструктори слухових кабінетів навчальних закладів для дітей зі зниженим слухом – повну вищу педагогічну освіту </w:t>
      </w:r>
      <w:proofErr w:type="gramStart"/>
      <w:r>
        <w:rPr>
          <w:color w:val="000000"/>
          <w:sz w:val="21"/>
          <w:szCs w:val="21"/>
        </w:rPr>
        <w:t>за</w:t>
      </w:r>
      <w:proofErr w:type="gramEnd"/>
      <w:r>
        <w:rPr>
          <w:color w:val="000000"/>
          <w:sz w:val="21"/>
          <w:szCs w:val="21"/>
        </w:rPr>
        <w:t xml:space="preserve"> спеціальністю дефектологія (сурдопедагогіка) або корекційна освіта (за нозологіями);</w:t>
      </w:r>
    </w:p>
    <w:p w:rsidR="007E2E17" w:rsidRDefault="007E2E17" w:rsidP="007E2E17">
      <w:pPr>
        <w:numPr>
          <w:ilvl w:val="0"/>
          <w:numId w:val="38"/>
        </w:numPr>
        <w:spacing w:before="30" w:after="150" w:line="270" w:lineRule="atLeast"/>
        <w:ind w:left="993" w:firstLine="0"/>
        <w:jc w:val="both"/>
        <w:rPr>
          <w:color w:val="000000"/>
          <w:sz w:val="21"/>
          <w:szCs w:val="21"/>
        </w:rPr>
      </w:pPr>
      <w:r>
        <w:rPr>
          <w:color w:val="000000"/>
          <w:sz w:val="21"/>
          <w:szCs w:val="21"/>
        </w:rPr>
        <w:t>інструктори з праці – повну вищу фахову педагогічну освіту.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lastRenderedPageBreak/>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Випускникам вищих навчальних закладів, які отримали повну вищу освіту, при прийомі на роботу встановлюється кваліфікаційна категорія «спеціаліст».</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4.7. Присвоєння кваліфікаційних категорій за результатами атестації здійснюється послідовно.</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Педагогічні працівники, які в міжатестаційний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lastRenderedPageBreak/>
        <w:t>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7E2E17" w:rsidRDefault="007E2E17" w:rsidP="007E2E17">
      <w:pPr>
        <w:pStyle w:val="a7"/>
        <w:spacing w:before="0" w:beforeAutospacing="0" w:after="0" w:afterAutospacing="0" w:line="270" w:lineRule="atLeast"/>
        <w:ind w:left="993"/>
        <w:jc w:val="center"/>
        <w:rPr>
          <w:color w:val="000000"/>
          <w:sz w:val="21"/>
          <w:szCs w:val="21"/>
        </w:rPr>
      </w:pPr>
      <w:r>
        <w:rPr>
          <w:rStyle w:val="af3"/>
          <w:color w:val="000000"/>
          <w:sz w:val="21"/>
          <w:szCs w:val="21"/>
          <w:bdr w:val="none" w:sz="0" w:space="0" w:color="auto" w:frame="1"/>
        </w:rPr>
        <w:t>V. Умови та порядок присвоєння педагогічних звань</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lastRenderedPageBreak/>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7E2E17" w:rsidRDefault="007E2E17" w:rsidP="007E2E17">
      <w:pPr>
        <w:pStyle w:val="a7"/>
        <w:spacing w:before="0" w:beforeAutospacing="0" w:after="0" w:afterAutospacing="0" w:line="270" w:lineRule="atLeast"/>
        <w:ind w:left="993"/>
        <w:jc w:val="center"/>
        <w:rPr>
          <w:color w:val="000000"/>
          <w:sz w:val="21"/>
          <w:szCs w:val="21"/>
        </w:rPr>
      </w:pPr>
      <w:r>
        <w:rPr>
          <w:rStyle w:val="af3"/>
          <w:color w:val="000000"/>
          <w:sz w:val="21"/>
          <w:szCs w:val="21"/>
          <w:bdr w:val="none" w:sz="0" w:space="0" w:color="auto" w:frame="1"/>
        </w:rPr>
        <w:t>VI. Рішення атестаційних комісій та порядок їх оскарження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6.6. Рішення атестаційних комісій можуть бути оскаржені до суду.</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6.7. Апеляція подається у письмовій формі безпосередньо до атестаційної комісії вищого рівня або направляється рекомендованим листом.</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До апеляції додається копія атестаційного листа.</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6.8. Атестаційні комісії, до яких подаються апеляції, розглядають їх у двотижневий строк та приймають такі рішення: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1) про відповідність працівника займаній посаді та скасування рішення атестаційної комісії нижчого рівня;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2) присвоїти відповідну кваліфікаційну категорію та скасувати рішення атестаційної комісії нижчого рівня;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3) присвоїти відповідне педагогічне звання та скасувати рішення атестаційної комісії нижчого рівня;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4) залишити рішення атестаційної комісії без змін, а апеляцію без задоволення.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7E2E17" w:rsidRDefault="007E2E17" w:rsidP="007E2E17">
      <w:pPr>
        <w:pStyle w:val="a7"/>
        <w:spacing w:before="0" w:beforeAutospacing="0" w:after="210" w:afterAutospacing="0" w:line="270" w:lineRule="atLeast"/>
        <w:ind w:left="993"/>
        <w:jc w:val="both"/>
        <w:rPr>
          <w:color w:val="000000"/>
          <w:sz w:val="21"/>
          <w:szCs w:val="21"/>
        </w:rPr>
      </w:pPr>
      <w:r>
        <w:rPr>
          <w:color w:val="000000"/>
          <w:sz w:val="21"/>
          <w:szCs w:val="21"/>
        </w:rPr>
        <w:lastRenderedPageBreak/>
        <w:t>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7E2E17" w:rsidRDefault="007E2E17" w:rsidP="007E2E17">
      <w:pPr>
        <w:pStyle w:val="a7"/>
        <w:spacing w:before="0" w:beforeAutospacing="0" w:after="0" w:afterAutospacing="0" w:line="270" w:lineRule="atLeast"/>
        <w:jc w:val="both"/>
        <w:rPr>
          <w:color w:val="000000"/>
          <w:sz w:val="21"/>
          <w:szCs w:val="21"/>
          <w:lang w:val="en-US"/>
        </w:rPr>
      </w:pPr>
      <w:r>
        <w:rPr>
          <w:color w:val="000000"/>
          <w:sz w:val="21"/>
          <w:szCs w:val="21"/>
        </w:rPr>
        <w:t>Директор департаменту загальної</w:t>
      </w:r>
      <w:r>
        <w:rPr>
          <w:color w:val="000000"/>
          <w:sz w:val="21"/>
          <w:szCs w:val="21"/>
        </w:rPr>
        <w:br/>
        <w:t>середньої та дошкільної освіти       О.В. Єресько</w:t>
      </w: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pStyle w:val="a7"/>
        <w:spacing w:before="0" w:beforeAutospacing="0" w:after="0" w:afterAutospacing="0" w:line="270" w:lineRule="atLeast"/>
        <w:jc w:val="both"/>
        <w:rPr>
          <w:color w:val="000000"/>
          <w:sz w:val="21"/>
          <w:szCs w:val="21"/>
          <w:lang w:val="en-US"/>
        </w:rPr>
      </w:pPr>
    </w:p>
    <w:p w:rsidR="007E2E17" w:rsidRPr="007E2E17" w:rsidRDefault="007E2E17" w:rsidP="007E2E17">
      <w:pPr>
        <w:pStyle w:val="a7"/>
        <w:spacing w:before="0" w:beforeAutospacing="0" w:after="0" w:afterAutospacing="0" w:line="270" w:lineRule="atLeast"/>
        <w:jc w:val="both"/>
        <w:rPr>
          <w:color w:val="000000"/>
          <w:sz w:val="21"/>
          <w:szCs w:val="21"/>
          <w:lang w:val="en-US"/>
        </w:rPr>
      </w:pPr>
    </w:p>
    <w:p w:rsidR="007E2E17" w:rsidRDefault="007E2E17" w:rsidP="007E2E17">
      <w:pPr>
        <w:spacing w:after="300"/>
        <w:ind w:left="285"/>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05.25pt;height:123.75pt" o:ole="">
            <v:imagedata r:id="rId8" o:title=""/>
          </v:shape>
          <w:control r:id="rId9" w:name="DefaultOcxName" w:shapeid="_x0000_i1104"/>
        </w:object>
      </w:r>
      <w:r>
        <w:object w:dxaOrig="225" w:dyaOrig="225">
          <v:shape id="_x0000_i1103" type="#_x0000_t75" style="width:305.25pt;height:123.75pt" o:ole="">
            <v:imagedata r:id="rId8" o:title=""/>
          </v:shape>
          <w:control r:id="rId10" w:name="DefaultOcxName1" w:shapeid="_x0000_i1103"/>
        </w:object>
      </w:r>
    </w:p>
    <w:p w:rsidR="007E2E17" w:rsidRDefault="007E2E17" w:rsidP="007E2E17">
      <w:pPr>
        <w:pStyle w:val="z-1"/>
      </w:pPr>
      <w:r>
        <w:t>Конец формы</w:t>
      </w:r>
    </w:p>
    <w:p w:rsidR="007E2E17" w:rsidRDefault="007E2E17" w:rsidP="007E2E17">
      <w:r>
        <w:rPr>
          <w:noProof/>
          <w:lang w:val="uk-UA" w:eastAsia="uk-UA"/>
        </w:rPr>
        <w:drawing>
          <wp:inline distT="0" distB="0" distL="0" distR="0">
            <wp:extent cx="474980" cy="474980"/>
            <wp:effectExtent l="19050" t="0" r="1270" b="0"/>
            <wp:docPr id="6" name="Рисунок 6" descr="Щеховська Лариса Василі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Щеховська Лариса Василівна"/>
                    <pic:cNvPicPr>
                      <a:picLocks noChangeAspect="1" noChangeArrowheads="1"/>
                    </pic:cNvPicPr>
                  </pic:nvPicPr>
                  <pic:blipFill>
                    <a:blip r:embed="rId11" cstate="print"/>
                    <a:srcRect/>
                    <a:stretch>
                      <a:fillRect/>
                    </a:stretch>
                  </pic:blipFill>
                  <pic:spPr bwMode="auto">
                    <a:xfrm>
                      <a:off x="0" y="0"/>
                      <a:ext cx="474980" cy="474980"/>
                    </a:xfrm>
                    <a:prstGeom prst="rect">
                      <a:avLst/>
                    </a:prstGeom>
                    <a:noFill/>
                    <a:ln w="9525">
                      <a:noFill/>
                      <a:miter lim="800000"/>
                      <a:headEnd/>
                      <a:tailEnd/>
                    </a:ln>
                  </pic:spPr>
                </pic:pic>
              </a:graphicData>
            </a:graphic>
          </wp:inline>
        </w:drawing>
      </w:r>
    </w:p>
    <w:p w:rsidR="00A23D50" w:rsidRPr="00DB48FF" w:rsidRDefault="00A23D50" w:rsidP="00FD5411">
      <w:pPr>
        <w:jc w:val="both"/>
        <w:rPr>
          <w:sz w:val="28"/>
          <w:szCs w:val="28"/>
          <w:lang w:val="uk-UA"/>
        </w:rPr>
        <w:sectPr w:rsidR="00A23D50" w:rsidRPr="00DB48FF" w:rsidSect="0065057E">
          <w:pgSz w:w="11910" w:h="16840"/>
          <w:pgMar w:top="620" w:right="570" w:bottom="280" w:left="400" w:header="708" w:footer="708" w:gutter="0"/>
          <w:cols w:space="720"/>
        </w:sectPr>
      </w:pPr>
    </w:p>
    <w:p w:rsidR="0065057E" w:rsidRDefault="0065057E" w:rsidP="0065057E">
      <w:pPr>
        <w:shd w:val="clear" w:color="auto" w:fill="FFFFFF"/>
        <w:tabs>
          <w:tab w:val="left" w:pos="6705"/>
          <w:tab w:val="right" w:pos="9641"/>
        </w:tabs>
        <w:rPr>
          <w:sz w:val="28"/>
          <w:szCs w:val="28"/>
          <w:lang w:val="uk-UA"/>
        </w:rPr>
      </w:pPr>
      <w:r w:rsidRPr="00DB48FF">
        <w:rPr>
          <w:sz w:val="28"/>
          <w:szCs w:val="28"/>
          <w:lang w:val="uk-UA"/>
        </w:rPr>
        <w:lastRenderedPageBreak/>
        <w:t xml:space="preserve">                      </w:t>
      </w:r>
    </w:p>
    <w:sectPr w:rsidR="0065057E" w:rsidSect="00D73D09">
      <w:pgSz w:w="11909" w:h="16834"/>
      <w:pgMar w:top="719" w:right="56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D9C" w:rsidRDefault="00F32D9C" w:rsidP="00044C68">
      <w:r>
        <w:separator/>
      </w:r>
    </w:p>
  </w:endnote>
  <w:endnote w:type="continuationSeparator" w:id="0">
    <w:p w:rsidR="00F32D9C" w:rsidRDefault="00F32D9C" w:rsidP="00044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D9C" w:rsidRDefault="00F32D9C" w:rsidP="00044C68">
      <w:r>
        <w:separator/>
      </w:r>
    </w:p>
  </w:footnote>
  <w:footnote w:type="continuationSeparator" w:id="0">
    <w:p w:rsidR="00F32D9C" w:rsidRDefault="00F32D9C" w:rsidP="00044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8C5"/>
    <w:multiLevelType w:val="hybridMultilevel"/>
    <w:tmpl w:val="EC261E3C"/>
    <w:lvl w:ilvl="0" w:tplc="51267A28">
      <w:numFmt w:val="bullet"/>
      <w:lvlText w:val="-"/>
      <w:lvlJc w:val="left"/>
      <w:pPr>
        <w:ind w:left="827" w:hanging="687"/>
      </w:pPr>
      <w:rPr>
        <w:rFonts w:ascii="Times New Roman" w:eastAsia="Times New Roman" w:hAnsi="Times New Roman" w:cs="Times New Roman" w:hint="default"/>
        <w:color w:val="333333"/>
        <w:spacing w:val="-8"/>
        <w:w w:val="99"/>
        <w:sz w:val="24"/>
        <w:szCs w:val="24"/>
      </w:rPr>
    </w:lvl>
    <w:lvl w:ilvl="1" w:tplc="C2EC877E">
      <w:numFmt w:val="bullet"/>
      <w:lvlText w:val="•"/>
      <w:lvlJc w:val="left"/>
      <w:pPr>
        <w:ind w:left="1474" w:hanging="687"/>
      </w:pPr>
    </w:lvl>
    <w:lvl w:ilvl="2" w:tplc="8BFEF914">
      <w:numFmt w:val="bullet"/>
      <w:lvlText w:val="•"/>
      <w:lvlJc w:val="left"/>
      <w:pPr>
        <w:ind w:left="2128" w:hanging="687"/>
      </w:pPr>
    </w:lvl>
    <w:lvl w:ilvl="3" w:tplc="3EA250DC">
      <w:numFmt w:val="bullet"/>
      <w:lvlText w:val="•"/>
      <w:lvlJc w:val="left"/>
      <w:pPr>
        <w:ind w:left="2783" w:hanging="687"/>
      </w:pPr>
    </w:lvl>
    <w:lvl w:ilvl="4" w:tplc="5E5A397A">
      <w:numFmt w:val="bullet"/>
      <w:lvlText w:val="•"/>
      <w:lvlJc w:val="left"/>
      <w:pPr>
        <w:ind w:left="3437" w:hanging="687"/>
      </w:pPr>
    </w:lvl>
    <w:lvl w:ilvl="5" w:tplc="78083124">
      <w:numFmt w:val="bullet"/>
      <w:lvlText w:val="•"/>
      <w:lvlJc w:val="left"/>
      <w:pPr>
        <w:ind w:left="4092" w:hanging="687"/>
      </w:pPr>
    </w:lvl>
    <w:lvl w:ilvl="6" w:tplc="789C72BE">
      <w:numFmt w:val="bullet"/>
      <w:lvlText w:val="•"/>
      <w:lvlJc w:val="left"/>
      <w:pPr>
        <w:ind w:left="4746" w:hanging="687"/>
      </w:pPr>
    </w:lvl>
    <w:lvl w:ilvl="7" w:tplc="87A43214">
      <w:numFmt w:val="bullet"/>
      <w:lvlText w:val="•"/>
      <w:lvlJc w:val="left"/>
      <w:pPr>
        <w:ind w:left="5400" w:hanging="687"/>
      </w:pPr>
    </w:lvl>
    <w:lvl w:ilvl="8" w:tplc="826E1642">
      <w:numFmt w:val="bullet"/>
      <w:lvlText w:val="•"/>
      <w:lvlJc w:val="left"/>
      <w:pPr>
        <w:ind w:left="6055" w:hanging="687"/>
      </w:pPr>
    </w:lvl>
  </w:abstractNum>
  <w:abstractNum w:abstractNumId="1">
    <w:nsid w:val="1AE7546E"/>
    <w:multiLevelType w:val="hybridMultilevel"/>
    <w:tmpl w:val="A7E8D83A"/>
    <w:lvl w:ilvl="0" w:tplc="54DE50D0">
      <w:numFmt w:val="bullet"/>
      <w:lvlText w:val="-"/>
      <w:lvlJc w:val="left"/>
      <w:pPr>
        <w:ind w:left="177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E153E5C"/>
    <w:multiLevelType w:val="hybridMultilevel"/>
    <w:tmpl w:val="057CC6CC"/>
    <w:lvl w:ilvl="0" w:tplc="66648280">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
    <w:nsid w:val="229D0B79"/>
    <w:multiLevelType w:val="hybridMultilevel"/>
    <w:tmpl w:val="250CBC28"/>
    <w:lvl w:ilvl="0" w:tplc="00B2EC0C">
      <w:start w:val="1"/>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4">
    <w:nsid w:val="23A65E33"/>
    <w:multiLevelType w:val="hybridMultilevel"/>
    <w:tmpl w:val="614E4158"/>
    <w:lvl w:ilvl="0" w:tplc="05A2594E">
      <w:start w:val="1"/>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5">
    <w:nsid w:val="25B53A58"/>
    <w:multiLevelType w:val="hybridMultilevel"/>
    <w:tmpl w:val="E34A0970"/>
    <w:lvl w:ilvl="0" w:tplc="5A6EBACC">
      <w:start w:val="1"/>
      <w:numFmt w:val="decimal"/>
      <w:lvlText w:val="%1."/>
      <w:lvlJc w:val="left"/>
      <w:pPr>
        <w:ind w:left="1868" w:hanging="708"/>
      </w:pPr>
      <w:rPr>
        <w:rFonts w:ascii="Times New Roman" w:eastAsia="Times New Roman" w:hAnsi="Times New Roman" w:cs="Times New Roman" w:hint="default"/>
        <w:color w:val="333300"/>
        <w:spacing w:val="-5"/>
        <w:w w:val="100"/>
        <w:sz w:val="24"/>
        <w:szCs w:val="24"/>
      </w:rPr>
    </w:lvl>
    <w:lvl w:ilvl="1" w:tplc="DEB682A8">
      <w:numFmt w:val="bullet"/>
      <w:lvlText w:val="•"/>
      <w:lvlJc w:val="left"/>
      <w:pPr>
        <w:ind w:left="2792" w:hanging="708"/>
      </w:pPr>
    </w:lvl>
    <w:lvl w:ilvl="2" w:tplc="01DA410E">
      <w:numFmt w:val="bullet"/>
      <w:lvlText w:val="•"/>
      <w:lvlJc w:val="left"/>
      <w:pPr>
        <w:ind w:left="3725" w:hanging="708"/>
      </w:pPr>
    </w:lvl>
    <w:lvl w:ilvl="3" w:tplc="14043EF0">
      <w:numFmt w:val="bullet"/>
      <w:lvlText w:val="•"/>
      <w:lvlJc w:val="left"/>
      <w:pPr>
        <w:ind w:left="4657" w:hanging="708"/>
      </w:pPr>
    </w:lvl>
    <w:lvl w:ilvl="4" w:tplc="F140A392">
      <w:numFmt w:val="bullet"/>
      <w:lvlText w:val="•"/>
      <w:lvlJc w:val="left"/>
      <w:pPr>
        <w:ind w:left="5590" w:hanging="708"/>
      </w:pPr>
    </w:lvl>
    <w:lvl w:ilvl="5" w:tplc="A7142EBE">
      <w:numFmt w:val="bullet"/>
      <w:lvlText w:val="•"/>
      <w:lvlJc w:val="left"/>
      <w:pPr>
        <w:ind w:left="6523" w:hanging="708"/>
      </w:pPr>
    </w:lvl>
    <w:lvl w:ilvl="6" w:tplc="A7CA8A74">
      <w:numFmt w:val="bullet"/>
      <w:lvlText w:val="•"/>
      <w:lvlJc w:val="left"/>
      <w:pPr>
        <w:ind w:left="7455" w:hanging="708"/>
      </w:pPr>
    </w:lvl>
    <w:lvl w:ilvl="7" w:tplc="02D03052">
      <w:numFmt w:val="bullet"/>
      <w:lvlText w:val="•"/>
      <w:lvlJc w:val="left"/>
      <w:pPr>
        <w:ind w:left="8388" w:hanging="708"/>
      </w:pPr>
    </w:lvl>
    <w:lvl w:ilvl="8" w:tplc="200A98B6">
      <w:numFmt w:val="bullet"/>
      <w:lvlText w:val="•"/>
      <w:lvlJc w:val="left"/>
      <w:pPr>
        <w:ind w:left="9321" w:hanging="708"/>
      </w:pPr>
    </w:lvl>
  </w:abstractNum>
  <w:abstractNum w:abstractNumId="6">
    <w:nsid w:val="2653799B"/>
    <w:multiLevelType w:val="multilevel"/>
    <w:tmpl w:val="1A2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57253"/>
    <w:multiLevelType w:val="hybridMultilevel"/>
    <w:tmpl w:val="C9D0D1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8429A0"/>
    <w:multiLevelType w:val="multilevel"/>
    <w:tmpl w:val="50BC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A6643"/>
    <w:multiLevelType w:val="hybridMultilevel"/>
    <w:tmpl w:val="AF04B7C4"/>
    <w:lvl w:ilvl="0" w:tplc="719869B4">
      <w:numFmt w:val="bullet"/>
      <w:lvlText w:val="-"/>
      <w:lvlJc w:val="left"/>
      <w:pPr>
        <w:ind w:left="107" w:hanging="687"/>
      </w:pPr>
      <w:rPr>
        <w:rFonts w:ascii="Times New Roman" w:eastAsia="Times New Roman" w:hAnsi="Times New Roman" w:cs="Times New Roman" w:hint="default"/>
        <w:color w:val="333333"/>
        <w:spacing w:val="-8"/>
        <w:w w:val="99"/>
        <w:sz w:val="24"/>
        <w:szCs w:val="24"/>
      </w:rPr>
    </w:lvl>
    <w:lvl w:ilvl="1" w:tplc="7C92727E">
      <w:numFmt w:val="bullet"/>
      <w:lvlText w:val="•"/>
      <w:lvlJc w:val="left"/>
      <w:pPr>
        <w:ind w:left="826" w:hanging="687"/>
      </w:pPr>
    </w:lvl>
    <w:lvl w:ilvl="2" w:tplc="D602B6A4">
      <w:numFmt w:val="bullet"/>
      <w:lvlText w:val="•"/>
      <w:lvlJc w:val="left"/>
      <w:pPr>
        <w:ind w:left="1552" w:hanging="687"/>
      </w:pPr>
    </w:lvl>
    <w:lvl w:ilvl="3" w:tplc="3B9A1652">
      <w:numFmt w:val="bullet"/>
      <w:lvlText w:val="•"/>
      <w:lvlJc w:val="left"/>
      <w:pPr>
        <w:ind w:left="2279" w:hanging="687"/>
      </w:pPr>
    </w:lvl>
    <w:lvl w:ilvl="4" w:tplc="C0DAF3A4">
      <w:numFmt w:val="bullet"/>
      <w:lvlText w:val="•"/>
      <w:lvlJc w:val="left"/>
      <w:pPr>
        <w:ind w:left="3005" w:hanging="687"/>
      </w:pPr>
    </w:lvl>
    <w:lvl w:ilvl="5" w:tplc="5DBED90E">
      <w:numFmt w:val="bullet"/>
      <w:lvlText w:val="•"/>
      <w:lvlJc w:val="left"/>
      <w:pPr>
        <w:ind w:left="3732" w:hanging="687"/>
      </w:pPr>
    </w:lvl>
    <w:lvl w:ilvl="6" w:tplc="A7BC6BBC">
      <w:numFmt w:val="bullet"/>
      <w:lvlText w:val="•"/>
      <w:lvlJc w:val="left"/>
      <w:pPr>
        <w:ind w:left="4458" w:hanging="687"/>
      </w:pPr>
    </w:lvl>
    <w:lvl w:ilvl="7" w:tplc="7F50BBEE">
      <w:numFmt w:val="bullet"/>
      <w:lvlText w:val="•"/>
      <w:lvlJc w:val="left"/>
      <w:pPr>
        <w:ind w:left="5184" w:hanging="687"/>
      </w:pPr>
    </w:lvl>
    <w:lvl w:ilvl="8" w:tplc="1758E24A">
      <w:numFmt w:val="bullet"/>
      <w:lvlText w:val="•"/>
      <w:lvlJc w:val="left"/>
      <w:pPr>
        <w:ind w:left="5911" w:hanging="687"/>
      </w:pPr>
    </w:lvl>
  </w:abstractNum>
  <w:abstractNum w:abstractNumId="10">
    <w:nsid w:val="368B42B5"/>
    <w:multiLevelType w:val="hybridMultilevel"/>
    <w:tmpl w:val="012086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EA4853"/>
    <w:multiLevelType w:val="hybridMultilevel"/>
    <w:tmpl w:val="75EC59B6"/>
    <w:lvl w:ilvl="0" w:tplc="CC5A3AF6">
      <w:start w:val="6"/>
      <w:numFmt w:val="bullet"/>
      <w:lvlText w:val="-"/>
      <w:lvlJc w:val="left"/>
      <w:pPr>
        <w:ind w:left="1774" w:hanging="360"/>
      </w:pPr>
      <w:rPr>
        <w:rFonts w:ascii="Times New Roman" w:eastAsia="Times New Roman" w:hAnsi="Times New Roman" w:cs="Times New Roman" w:hint="default"/>
      </w:rPr>
    </w:lvl>
    <w:lvl w:ilvl="1" w:tplc="04220003" w:tentative="1">
      <w:start w:val="1"/>
      <w:numFmt w:val="bullet"/>
      <w:lvlText w:val="o"/>
      <w:lvlJc w:val="left"/>
      <w:pPr>
        <w:ind w:left="2494" w:hanging="360"/>
      </w:pPr>
      <w:rPr>
        <w:rFonts w:ascii="Courier New" w:hAnsi="Courier New" w:cs="Courier New" w:hint="default"/>
      </w:rPr>
    </w:lvl>
    <w:lvl w:ilvl="2" w:tplc="04220005" w:tentative="1">
      <w:start w:val="1"/>
      <w:numFmt w:val="bullet"/>
      <w:lvlText w:val=""/>
      <w:lvlJc w:val="left"/>
      <w:pPr>
        <w:ind w:left="3214" w:hanging="360"/>
      </w:pPr>
      <w:rPr>
        <w:rFonts w:ascii="Wingdings" w:hAnsi="Wingdings" w:hint="default"/>
      </w:rPr>
    </w:lvl>
    <w:lvl w:ilvl="3" w:tplc="04220001" w:tentative="1">
      <w:start w:val="1"/>
      <w:numFmt w:val="bullet"/>
      <w:lvlText w:val=""/>
      <w:lvlJc w:val="left"/>
      <w:pPr>
        <w:ind w:left="3934" w:hanging="360"/>
      </w:pPr>
      <w:rPr>
        <w:rFonts w:ascii="Symbol" w:hAnsi="Symbol" w:hint="default"/>
      </w:rPr>
    </w:lvl>
    <w:lvl w:ilvl="4" w:tplc="04220003" w:tentative="1">
      <w:start w:val="1"/>
      <w:numFmt w:val="bullet"/>
      <w:lvlText w:val="o"/>
      <w:lvlJc w:val="left"/>
      <w:pPr>
        <w:ind w:left="4654" w:hanging="360"/>
      </w:pPr>
      <w:rPr>
        <w:rFonts w:ascii="Courier New" w:hAnsi="Courier New" w:cs="Courier New" w:hint="default"/>
      </w:rPr>
    </w:lvl>
    <w:lvl w:ilvl="5" w:tplc="04220005" w:tentative="1">
      <w:start w:val="1"/>
      <w:numFmt w:val="bullet"/>
      <w:lvlText w:val=""/>
      <w:lvlJc w:val="left"/>
      <w:pPr>
        <w:ind w:left="5374" w:hanging="360"/>
      </w:pPr>
      <w:rPr>
        <w:rFonts w:ascii="Wingdings" w:hAnsi="Wingdings" w:hint="default"/>
      </w:rPr>
    </w:lvl>
    <w:lvl w:ilvl="6" w:tplc="04220001" w:tentative="1">
      <w:start w:val="1"/>
      <w:numFmt w:val="bullet"/>
      <w:lvlText w:val=""/>
      <w:lvlJc w:val="left"/>
      <w:pPr>
        <w:ind w:left="6094" w:hanging="360"/>
      </w:pPr>
      <w:rPr>
        <w:rFonts w:ascii="Symbol" w:hAnsi="Symbol" w:hint="default"/>
      </w:rPr>
    </w:lvl>
    <w:lvl w:ilvl="7" w:tplc="04220003" w:tentative="1">
      <w:start w:val="1"/>
      <w:numFmt w:val="bullet"/>
      <w:lvlText w:val="o"/>
      <w:lvlJc w:val="left"/>
      <w:pPr>
        <w:ind w:left="6814" w:hanging="360"/>
      </w:pPr>
      <w:rPr>
        <w:rFonts w:ascii="Courier New" w:hAnsi="Courier New" w:cs="Courier New" w:hint="default"/>
      </w:rPr>
    </w:lvl>
    <w:lvl w:ilvl="8" w:tplc="04220005" w:tentative="1">
      <w:start w:val="1"/>
      <w:numFmt w:val="bullet"/>
      <w:lvlText w:val=""/>
      <w:lvlJc w:val="left"/>
      <w:pPr>
        <w:ind w:left="7534" w:hanging="360"/>
      </w:pPr>
      <w:rPr>
        <w:rFonts w:ascii="Wingdings" w:hAnsi="Wingdings" w:hint="default"/>
      </w:rPr>
    </w:lvl>
  </w:abstractNum>
  <w:abstractNum w:abstractNumId="12">
    <w:nsid w:val="45A474EB"/>
    <w:multiLevelType w:val="hybridMultilevel"/>
    <w:tmpl w:val="607033E4"/>
    <w:lvl w:ilvl="0" w:tplc="3E001510">
      <w:start w:val="1"/>
      <w:numFmt w:val="decimal"/>
      <w:lvlText w:val="%1."/>
      <w:lvlJc w:val="left"/>
      <w:pPr>
        <w:ind w:left="452" w:hanging="708"/>
      </w:pPr>
      <w:rPr>
        <w:rFonts w:ascii="Times New Roman" w:eastAsia="Times New Roman" w:hAnsi="Times New Roman" w:cs="Times New Roman" w:hint="default"/>
        <w:color w:val="333300"/>
        <w:spacing w:val="-4"/>
        <w:w w:val="100"/>
        <w:sz w:val="24"/>
        <w:szCs w:val="24"/>
      </w:rPr>
    </w:lvl>
    <w:lvl w:ilvl="1" w:tplc="725236D0">
      <w:numFmt w:val="bullet"/>
      <w:lvlText w:val="•"/>
      <w:lvlJc w:val="left"/>
      <w:pPr>
        <w:ind w:left="1532" w:hanging="708"/>
      </w:pPr>
    </w:lvl>
    <w:lvl w:ilvl="2" w:tplc="5450F532">
      <w:numFmt w:val="bullet"/>
      <w:lvlText w:val="•"/>
      <w:lvlJc w:val="left"/>
      <w:pPr>
        <w:ind w:left="2605" w:hanging="708"/>
      </w:pPr>
    </w:lvl>
    <w:lvl w:ilvl="3" w:tplc="49909276">
      <w:numFmt w:val="bullet"/>
      <w:lvlText w:val="•"/>
      <w:lvlJc w:val="left"/>
      <w:pPr>
        <w:ind w:left="3677" w:hanging="708"/>
      </w:pPr>
    </w:lvl>
    <w:lvl w:ilvl="4" w:tplc="3304AA30">
      <w:numFmt w:val="bullet"/>
      <w:lvlText w:val="•"/>
      <w:lvlJc w:val="left"/>
      <w:pPr>
        <w:ind w:left="4750" w:hanging="708"/>
      </w:pPr>
    </w:lvl>
    <w:lvl w:ilvl="5" w:tplc="97CCD170">
      <w:numFmt w:val="bullet"/>
      <w:lvlText w:val="•"/>
      <w:lvlJc w:val="left"/>
      <w:pPr>
        <w:ind w:left="5823" w:hanging="708"/>
      </w:pPr>
    </w:lvl>
    <w:lvl w:ilvl="6" w:tplc="5D04003C">
      <w:numFmt w:val="bullet"/>
      <w:lvlText w:val="•"/>
      <w:lvlJc w:val="left"/>
      <w:pPr>
        <w:ind w:left="6895" w:hanging="708"/>
      </w:pPr>
    </w:lvl>
    <w:lvl w:ilvl="7" w:tplc="38266CA8">
      <w:numFmt w:val="bullet"/>
      <w:lvlText w:val="•"/>
      <w:lvlJc w:val="left"/>
      <w:pPr>
        <w:ind w:left="7968" w:hanging="708"/>
      </w:pPr>
    </w:lvl>
    <w:lvl w:ilvl="8" w:tplc="EEE219F4">
      <w:numFmt w:val="bullet"/>
      <w:lvlText w:val="•"/>
      <w:lvlJc w:val="left"/>
      <w:pPr>
        <w:ind w:left="9041" w:hanging="708"/>
      </w:pPr>
    </w:lvl>
  </w:abstractNum>
  <w:abstractNum w:abstractNumId="13">
    <w:nsid w:val="46E746B9"/>
    <w:multiLevelType w:val="hybridMultilevel"/>
    <w:tmpl w:val="A6C08760"/>
    <w:lvl w:ilvl="0" w:tplc="9426FD28">
      <w:start w:val="2"/>
      <w:numFmt w:val="decimal"/>
      <w:lvlText w:val="%1."/>
      <w:lvlJc w:val="left"/>
      <w:pPr>
        <w:ind w:left="1634" w:hanging="360"/>
      </w:pPr>
      <w:rPr>
        <w:color w:val="3333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472B70AD"/>
    <w:multiLevelType w:val="hybridMultilevel"/>
    <w:tmpl w:val="1F2ACFDC"/>
    <w:lvl w:ilvl="0" w:tplc="82DE1774">
      <w:start w:val="1"/>
      <w:numFmt w:val="decimal"/>
      <w:lvlText w:val="%1."/>
      <w:lvlJc w:val="left"/>
      <w:pPr>
        <w:ind w:left="1628" w:hanging="360"/>
      </w:pPr>
      <w:rPr>
        <w:color w:val="3333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4D3A7944"/>
    <w:multiLevelType w:val="hybridMultilevel"/>
    <w:tmpl w:val="71321FF2"/>
    <w:lvl w:ilvl="0" w:tplc="D18ECF74">
      <w:start w:val="1"/>
      <w:numFmt w:val="decimal"/>
      <w:lvlText w:val="%1."/>
      <w:lvlJc w:val="left"/>
      <w:pPr>
        <w:ind w:left="1065" w:hanging="360"/>
      </w:pPr>
      <w:rPr>
        <w:rFonts w:ascii="Times New Roman" w:eastAsia="Times New Roman"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4E57313D"/>
    <w:multiLevelType w:val="hybridMultilevel"/>
    <w:tmpl w:val="A810EB7A"/>
    <w:lvl w:ilvl="0" w:tplc="F48AF482">
      <w:start w:val="1"/>
      <w:numFmt w:val="decimal"/>
      <w:lvlText w:val="%1."/>
      <w:lvlJc w:val="left"/>
      <w:pPr>
        <w:ind w:left="1637"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51463A42"/>
    <w:multiLevelType w:val="hybridMultilevel"/>
    <w:tmpl w:val="C38EC6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CE1279"/>
    <w:multiLevelType w:val="multilevel"/>
    <w:tmpl w:val="B5F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C57FFB"/>
    <w:multiLevelType w:val="multilevel"/>
    <w:tmpl w:val="1C66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0A08A7"/>
    <w:multiLevelType w:val="hybridMultilevel"/>
    <w:tmpl w:val="30BA9ECE"/>
    <w:lvl w:ilvl="0" w:tplc="62860604">
      <w:start w:val="1"/>
      <w:numFmt w:val="decimal"/>
      <w:lvlText w:val="%1."/>
      <w:lvlJc w:val="left"/>
      <w:pPr>
        <w:ind w:left="10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2E753E"/>
    <w:multiLevelType w:val="hybridMultilevel"/>
    <w:tmpl w:val="36BE84FC"/>
    <w:lvl w:ilvl="0" w:tplc="9D3467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AC08C2"/>
    <w:multiLevelType w:val="hybridMultilevel"/>
    <w:tmpl w:val="2710FB34"/>
    <w:lvl w:ilvl="0" w:tplc="628606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A6306B"/>
    <w:multiLevelType w:val="hybridMultilevel"/>
    <w:tmpl w:val="0F905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7A709E"/>
    <w:multiLevelType w:val="hybridMultilevel"/>
    <w:tmpl w:val="879E52BC"/>
    <w:lvl w:ilvl="0" w:tplc="28688E7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BB46AB9"/>
    <w:multiLevelType w:val="hybridMultilevel"/>
    <w:tmpl w:val="52389B1A"/>
    <w:lvl w:ilvl="0" w:tplc="E2C41490">
      <w:numFmt w:val="bullet"/>
      <w:lvlText w:val="-"/>
      <w:lvlJc w:val="left"/>
      <w:pPr>
        <w:ind w:left="1470" w:hanging="360"/>
      </w:pPr>
      <w:rPr>
        <w:rFonts w:ascii="Times New Roman" w:eastAsia="Times New Roman" w:hAnsi="Times New Roman" w:cs="Times New Roman" w:hint="default"/>
      </w:rPr>
    </w:lvl>
    <w:lvl w:ilvl="1" w:tplc="04220003" w:tentative="1">
      <w:start w:val="1"/>
      <w:numFmt w:val="bullet"/>
      <w:lvlText w:val="o"/>
      <w:lvlJc w:val="left"/>
      <w:pPr>
        <w:ind w:left="2190" w:hanging="360"/>
      </w:pPr>
      <w:rPr>
        <w:rFonts w:ascii="Courier New" w:hAnsi="Courier New" w:cs="Courier New" w:hint="default"/>
      </w:rPr>
    </w:lvl>
    <w:lvl w:ilvl="2" w:tplc="04220005" w:tentative="1">
      <w:start w:val="1"/>
      <w:numFmt w:val="bullet"/>
      <w:lvlText w:val=""/>
      <w:lvlJc w:val="left"/>
      <w:pPr>
        <w:ind w:left="2910" w:hanging="360"/>
      </w:pPr>
      <w:rPr>
        <w:rFonts w:ascii="Wingdings" w:hAnsi="Wingdings" w:hint="default"/>
      </w:rPr>
    </w:lvl>
    <w:lvl w:ilvl="3" w:tplc="04220001" w:tentative="1">
      <w:start w:val="1"/>
      <w:numFmt w:val="bullet"/>
      <w:lvlText w:val=""/>
      <w:lvlJc w:val="left"/>
      <w:pPr>
        <w:ind w:left="3630" w:hanging="360"/>
      </w:pPr>
      <w:rPr>
        <w:rFonts w:ascii="Symbol" w:hAnsi="Symbol" w:hint="default"/>
      </w:rPr>
    </w:lvl>
    <w:lvl w:ilvl="4" w:tplc="04220003" w:tentative="1">
      <w:start w:val="1"/>
      <w:numFmt w:val="bullet"/>
      <w:lvlText w:val="o"/>
      <w:lvlJc w:val="left"/>
      <w:pPr>
        <w:ind w:left="4350" w:hanging="360"/>
      </w:pPr>
      <w:rPr>
        <w:rFonts w:ascii="Courier New" w:hAnsi="Courier New" w:cs="Courier New" w:hint="default"/>
      </w:rPr>
    </w:lvl>
    <w:lvl w:ilvl="5" w:tplc="04220005" w:tentative="1">
      <w:start w:val="1"/>
      <w:numFmt w:val="bullet"/>
      <w:lvlText w:val=""/>
      <w:lvlJc w:val="left"/>
      <w:pPr>
        <w:ind w:left="5070" w:hanging="360"/>
      </w:pPr>
      <w:rPr>
        <w:rFonts w:ascii="Wingdings" w:hAnsi="Wingdings" w:hint="default"/>
      </w:rPr>
    </w:lvl>
    <w:lvl w:ilvl="6" w:tplc="04220001" w:tentative="1">
      <w:start w:val="1"/>
      <w:numFmt w:val="bullet"/>
      <w:lvlText w:val=""/>
      <w:lvlJc w:val="left"/>
      <w:pPr>
        <w:ind w:left="5790" w:hanging="360"/>
      </w:pPr>
      <w:rPr>
        <w:rFonts w:ascii="Symbol" w:hAnsi="Symbol" w:hint="default"/>
      </w:rPr>
    </w:lvl>
    <w:lvl w:ilvl="7" w:tplc="04220003" w:tentative="1">
      <w:start w:val="1"/>
      <w:numFmt w:val="bullet"/>
      <w:lvlText w:val="o"/>
      <w:lvlJc w:val="left"/>
      <w:pPr>
        <w:ind w:left="6510" w:hanging="360"/>
      </w:pPr>
      <w:rPr>
        <w:rFonts w:ascii="Courier New" w:hAnsi="Courier New" w:cs="Courier New" w:hint="default"/>
      </w:rPr>
    </w:lvl>
    <w:lvl w:ilvl="8" w:tplc="04220005" w:tentative="1">
      <w:start w:val="1"/>
      <w:numFmt w:val="bullet"/>
      <w:lvlText w:val=""/>
      <w:lvlJc w:val="left"/>
      <w:pPr>
        <w:ind w:left="723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 w:numId="12">
    <w:abstractNumId w:val="0"/>
  </w:num>
  <w:num w:numId="13">
    <w:abstractNumId w:val="0"/>
  </w:num>
  <w:num w:numId="14">
    <w:abstractNumId w:val="12"/>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num>
  <w:num w:numId="36">
    <w:abstractNumId w:val="19"/>
  </w:num>
  <w:num w:numId="37">
    <w:abstractNumId w:val="6"/>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27132"/>
    <w:rsid w:val="000147CB"/>
    <w:rsid w:val="00021E2F"/>
    <w:rsid w:val="00044144"/>
    <w:rsid w:val="00044C68"/>
    <w:rsid w:val="000736E9"/>
    <w:rsid w:val="000960B1"/>
    <w:rsid w:val="000D67F5"/>
    <w:rsid w:val="000E218E"/>
    <w:rsid w:val="000F6711"/>
    <w:rsid w:val="000F6B55"/>
    <w:rsid w:val="001202FA"/>
    <w:rsid w:val="001208F7"/>
    <w:rsid w:val="00120B3F"/>
    <w:rsid w:val="00126E16"/>
    <w:rsid w:val="00162241"/>
    <w:rsid w:val="001632B9"/>
    <w:rsid w:val="00163EC1"/>
    <w:rsid w:val="0017327C"/>
    <w:rsid w:val="001847C2"/>
    <w:rsid w:val="001C7F99"/>
    <w:rsid w:val="001D3606"/>
    <w:rsid w:val="001F48C5"/>
    <w:rsid w:val="00224C45"/>
    <w:rsid w:val="00227132"/>
    <w:rsid w:val="00234605"/>
    <w:rsid w:val="002800AB"/>
    <w:rsid w:val="00292CD5"/>
    <w:rsid w:val="002A41AC"/>
    <w:rsid w:val="002E2540"/>
    <w:rsid w:val="002E31B2"/>
    <w:rsid w:val="00303ADF"/>
    <w:rsid w:val="00315D8F"/>
    <w:rsid w:val="003363CB"/>
    <w:rsid w:val="003468FF"/>
    <w:rsid w:val="00350AEA"/>
    <w:rsid w:val="00351AE7"/>
    <w:rsid w:val="00352E6A"/>
    <w:rsid w:val="0036229D"/>
    <w:rsid w:val="00390334"/>
    <w:rsid w:val="00390E88"/>
    <w:rsid w:val="003B242C"/>
    <w:rsid w:val="003D3712"/>
    <w:rsid w:val="003D4A6F"/>
    <w:rsid w:val="003E6DE8"/>
    <w:rsid w:val="00402CE0"/>
    <w:rsid w:val="004176BC"/>
    <w:rsid w:val="004562A9"/>
    <w:rsid w:val="00467BFC"/>
    <w:rsid w:val="004A7120"/>
    <w:rsid w:val="004B0EC8"/>
    <w:rsid w:val="004D4B81"/>
    <w:rsid w:val="004E36AD"/>
    <w:rsid w:val="00505449"/>
    <w:rsid w:val="00555A34"/>
    <w:rsid w:val="00583018"/>
    <w:rsid w:val="005909FA"/>
    <w:rsid w:val="005B3519"/>
    <w:rsid w:val="005C1A88"/>
    <w:rsid w:val="005C3C20"/>
    <w:rsid w:val="00606E26"/>
    <w:rsid w:val="00611651"/>
    <w:rsid w:val="00640299"/>
    <w:rsid w:val="0064150E"/>
    <w:rsid w:val="006474A2"/>
    <w:rsid w:val="0065057E"/>
    <w:rsid w:val="00671BB6"/>
    <w:rsid w:val="006805C1"/>
    <w:rsid w:val="006877C9"/>
    <w:rsid w:val="006A2196"/>
    <w:rsid w:val="006A681A"/>
    <w:rsid w:val="006B37C2"/>
    <w:rsid w:val="006C18DE"/>
    <w:rsid w:val="006E4A12"/>
    <w:rsid w:val="007121A1"/>
    <w:rsid w:val="00734A9B"/>
    <w:rsid w:val="007508A3"/>
    <w:rsid w:val="00751B5C"/>
    <w:rsid w:val="00752FDA"/>
    <w:rsid w:val="0076534F"/>
    <w:rsid w:val="007C3008"/>
    <w:rsid w:val="007C7F2D"/>
    <w:rsid w:val="007E2E17"/>
    <w:rsid w:val="007F45D6"/>
    <w:rsid w:val="00805413"/>
    <w:rsid w:val="00817AA0"/>
    <w:rsid w:val="00821B09"/>
    <w:rsid w:val="008273A7"/>
    <w:rsid w:val="008277BF"/>
    <w:rsid w:val="00836E60"/>
    <w:rsid w:val="00846C1A"/>
    <w:rsid w:val="00865D77"/>
    <w:rsid w:val="00877093"/>
    <w:rsid w:val="00880F22"/>
    <w:rsid w:val="008B2224"/>
    <w:rsid w:val="008C128E"/>
    <w:rsid w:val="008E0736"/>
    <w:rsid w:val="008F0332"/>
    <w:rsid w:val="00905E4C"/>
    <w:rsid w:val="00907E7A"/>
    <w:rsid w:val="009256F2"/>
    <w:rsid w:val="00954581"/>
    <w:rsid w:val="00962675"/>
    <w:rsid w:val="0098294C"/>
    <w:rsid w:val="00994183"/>
    <w:rsid w:val="009B010C"/>
    <w:rsid w:val="009B0DCA"/>
    <w:rsid w:val="009B165D"/>
    <w:rsid w:val="009B56F9"/>
    <w:rsid w:val="009B5A30"/>
    <w:rsid w:val="009C120D"/>
    <w:rsid w:val="009C4AE5"/>
    <w:rsid w:val="009E5459"/>
    <w:rsid w:val="009F154C"/>
    <w:rsid w:val="009F18A3"/>
    <w:rsid w:val="00A12B23"/>
    <w:rsid w:val="00A23D50"/>
    <w:rsid w:val="00A329A2"/>
    <w:rsid w:val="00A5497A"/>
    <w:rsid w:val="00A82AB4"/>
    <w:rsid w:val="00A8378F"/>
    <w:rsid w:val="00A970CB"/>
    <w:rsid w:val="00AA1DCD"/>
    <w:rsid w:val="00B05E03"/>
    <w:rsid w:val="00B10471"/>
    <w:rsid w:val="00B12E6C"/>
    <w:rsid w:val="00B35A08"/>
    <w:rsid w:val="00B36D00"/>
    <w:rsid w:val="00B450EE"/>
    <w:rsid w:val="00B500A0"/>
    <w:rsid w:val="00B66C1F"/>
    <w:rsid w:val="00B7163D"/>
    <w:rsid w:val="00B73ECB"/>
    <w:rsid w:val="00B765A5"/>
    <w:rsid w:val="00B96FBF"/>
    <w:rsid w:val="00BA6427"/>
    <w:rsid w:val="00BB6EA9"/>
    <w:rsid w:val="00BE1FF1"/>
    <w:rsid w:val="00BE288A"/>
    <w:rsid w:val="00BE63B3"/>
    <w:rsid w:val="00BE6C2C"/>
    <w:rsid w:val="00C425F5"/>
    <w:rsid w:val="00C53D41"/>
    <w:rsid w:val="00C55672"/>
    <w:rsid w:val="00C61811"/>
    <w:rsid w:val="00C62239"/>
    <w:rsid w:val="00C72570"/>
    <w:rsid w:val="00C80F32"/>
    <w:rsid w:val="00CA5924"/>
    <w:rsid w:val="00CE21C4"/>
    <w:rsid w:val="00CE5EEB"/>
    <w:rsid w:val="00CF3188"/>
    <w:rsid w:val="00CF6513"/>
    <w:rsid w:val="00D037E8"/>
    <w:rsid w:val="00D319FB"/>
    <w:rsid w:val="00D358D6"/>
    <w:rsid w:val="00D452D1"/>
    <w:rsid w:val="00D724A8"/>
    <w:rsid w:val="00D7346B"/>
    <w:rsid w:val="00D73D09"/>
    <w:rsid w:val="00DB48FF"/>
    <w:rsid w:val="00DB6229"/>
    <w:rsid w:val="00DC3D21"/>
    <w:rsid w:val="00DC56A4"/>
    <w:rsid w:val="00DE07D6"/>
    <w:rsid w:val="00DF1F45"/>
    <w:rsid w:val="00E13FC4"/>
    <w:rsid w:val="00E3238F"/>
    <w:rsid w:val="00E418BB"/>
    <w:rsid w:val="00E72140"/>
    <w:rsid w:val="00E92838"/>
    <w:rsid w:val="00E92C1E"/>
    <w:rsid w:val="00EA6260"/>
    <w:rsid w:val="00ED0426"/>
    <w:rsid w:val="00EE222C"/>
    <w:rsid w:val="00F02386"/>
    <w:rsid w:val="00F03FE5"/>
    <w:rsid w:val="00F31394"/>
    <w:rsid w:val="00F32D9C"/>
    <w:rsid w:val="00F411D8"/>
    <w:rsid w:val="00F43983"/>
    <w:rsid w:val="00F5527B"/>
    <w:rsid w:val="00F77773"/>
    <w:rsid w:val="00FA30B9"/>
    <w:rsid w:val="00FA4201"/>
    <w:rsid w:val="00FB4881"/>
    <w:rsid w:val="00FC0B79"/>
    <w:rsid w:val="00FD3124"/>
    <w:rsid w:val="00FD5411"/>
    <w:rsid w:val="00FF49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811"/>
    <w:pPr>
      <w:keepNext/>
      <w:ind w:firstLine="851"/>
      <w:jc w:val="both"/>
      <w:outlineLvl w:val="0"/>
    </w:pPr>
    <w:rPr>
      <w:sz w:val="32"/>
      <w:szCs w:val="20"/>
      <w:lang w:val="uk-UA"/>
    </w:rPr>
  </w:style>
  <w:style w:type="paragraph" w:styleId="2">
    <w:name w:val="heading 2"/>
    <w:basedOn w:val="a"/>
    <w:next w:val="a"/>
    <w:link w:val="20"/>
    <w:uiPriority w:val="9"/>
    <w:semiHidden/>
    <w:unhideWhenUsed/>
    <w:qFormat/>
    <w:rsid w:val="0065057E"/>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27132"/>
    <w:pPr>
      <w:widowControl w:val="0"/>
      <w:snapToGrid w:val="0"/>
      <w:spacing w:after="0" w:line="240" w:lineRule="auto"/>
      <w:ind w:firstLine="540"/>
      <w:jc w:val="both"/>
    </w:pPr>
    <w:rPr>
      <w:rFonts w:ascii="Arial" w:eastAsia="Times New Roman" w:hAnsi="Arial" w:cs="Times New Roman"/>
      <w:sz w:val="16"/>
      <w:szCs w:val="20"/>
      <w:lang w:val="uk-UA" w:eastAsia="ru-RU"/>
    </w:rPr>
  </w:style>
  <w:style w:type="paragraph" w:styleId="a3">
    <w:name w:val="Balloon Text"/>
    <w:basedOn w:val="a"/>
    <w:link w:val="a4"/>
    <w:uiPriority w:val="99"/>
    <w:semiHidden/>
    <w:unhideWhenUsed/>
    <w:rsid w:val="00227132"/>
    <w:rPr>
      <w:rFonts w:ascii="Tahoma" w:hAnsi="Tahoma" w:cs="Tahoma"/>
      <w:sz w:val="16"/>
      <w:szCs w:val="16"/>
    </w:rPr>
  </w:style>
  <w:style w:type="character" w:customStyle="1" w:styleId="a4">
    <w:name w:val="Текст выноски Знак"/>
    <w:basedOn w:val="a0"/>
    <w:link w:val="a3"/>
    <w:uiPriority w:val="99"/>
    <w:semiHidden/>
    <w:rsid w:val="00227132"/>
    <w:rPr>
      <w:rFonts w:ascii="Tahoma" w:eastAsia="Times New Roman" w:hAnsi="Tahoma" w:cs="Tahoma"/>
      <w:sz w:val="16"/>
      <w:szCs w:val="16"/>
      <w:lang w:eastAsia="ru-RU"/>
    </w:rPr>
  </w:style>
  <w:style w:type="character" w:customStyle="1" w:styleId="10">
    <w:name w:val="Заголовок 1 Знак"/>
    <w:basedOn w:val="a0"/>
    <w:link w:val="1"/>
    <w:rsid w:val="00C61811"/>
    <w:rPr>
      <w:rFonts w:ascii="Times New Roman" w:eastAsia="Times New Roman" w:hAnsi="Times New Roman" w:cs="Times New Roman"/>
      <w:sz w:val="32"/>
      <w:szCs w:val="20"/>
      <w:lang w:val="uk-UA" w:eastAsia="ru-RU"/>
    </w:rPr>
  </w:style>
  <w:style w:type="paragraph" w:styleId="a5">
    <w:name w:val="List Paragraph"/>
    <w:basedOn w:val="a"/>
    <w:uiPriority w:val="34"/>
    <w:qFormat/>
    <w:rsid w:val="00C61811"/>
    <w:pPr>
      <w:ind w:left="720"/>
      <w:contextualSpacing/>
    </w:pPr>
    <w:rPr>
      <w:sz w:val="20"/>
      <w:szCs w:val="20"/>
      <w:lang w:val="uk-UA"/>
    </w:rPr>
  </w:style>
  <w:style w:type="paragraph" w:customStyle="1" w:styleId="21">
    <w:name w:val="Обычный2"/>
    <w:rsid w:val="00C61811"/>
    <w:pPr>
      <w:widowControl w:val="0"/>
      <w:snapToGrid w:val="0"/>
      <w:spacing w:after="0" w:line="240" w:lineRule="auto"/>
      <w:ind w:firstLine="540"/>
      <w:jc w:val="both"/>
    </w:pPr>
    <w:rPr>
      <w:rFonts w:ascii="Arial" w:eastAsia="Times New Roman" w:hAnsi="Arial" w:cs="Times New Roman"/>
      <w:sz w:val="16"/>
      <w:szCs w:val="20"/>
      <w:lang w:val="uk-UA" w:eastAsia="ru-RU"/>
    </w:rPr>
  </w:style>
  <w:style w:type="table" w:styleId="a6">
    <w:name w:val="Table Grid"/>
    <w:basedOn w:val="a1"/>
    <w:uiPriority w:val="59"/>
    <w:rsid w:val="002E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202FA"/>
    <w:pPr>
      <w:spacing w:before="100" w:beforeAutospacing="1" w:after="100" w:afterAutospacing="1"/>
    </w:pPr>
    <w:rPr>
      <w:lang w:val="uk-UA" w:eastAsia="uk-UA"/>
    </w:rPr>
  </w:style>
  <w:style w:type="paragraph" w:customStyle="1" w:styleId="12">
    <w:name w:val="Абзац списка1"/>
    <w:basedOn w:val="a"/>
    <w:rsid w:val="00A5497A"/>
    <w:pPr>
      <w:spacing w:after="160" w:line="256" w:lineRule="auto"/>
      <w:ind w:left="720"/>
    </w:pPr>
    <w:rPr>
      <w:rFonts w:ascii="Calibri" w:eastAsia="Calibri" w:hAnsi="Calibri"/>
      <w:sz w:val="22"/>
      <w:szCs w:val="22"/>
      <w:lang w:eastAsia="en-US"/>
    </w:rPr>
  </w:style>
  <w:style w:type="paragraph" w:styleId="a8">
    <w:name w:val="No Spacing"/>
    <w:uiPriority w:val="1"/>
    <w:qFormat/>
    <w:rsid w:val="002E2540"/>
    <w:pPr>
      <w:spacing w:after="0" w:line="240" w:lineRule="auto"/>
    </w:pPr>
    <w:rPr>
      <w:rFonts w:ascii="Calibri" w:eastAsia="Calibri" w:hAnsi="Calibri" w:cs="Times New Roman"/>
    </w:rPr>
  </w:style>
  <w:style w:type="paragraph" w:styleId="a9">
    <w:name w:val="header"/>
    <w:basedOn w:val="a"/>
    <w:link w:val="aa"/>
    <w:uiPriority w:val="99"/>
    <w:semiHidden/>
    <w:unhideWhenUsed/>
    <w:rsid w:val="00044C68"/>
    <w:pPr>
      <w:tabs>
        <w:tab w:val="center" w:pos="4819"/>
        <w:tab w:val="right" w:pos="9639"/>
      </w:tabs>
    </w:pPr>
  </w:style>
  <w:style w:type="character" w:customStyle="1" w:styleId="aa">
    <w:name w:val="Верхний колонтитул Знак"/>
    <w:basedOn w:val="a0"/>
    <w:link w:val="a9"/>
    <w:uiPriority w:val="99"/>
    <w:semiHidden/>
    <w:rsid w:val="00044C6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44C68"/>
    <w:pPr>
      <w:tabs>
        <w:tab w:val="center" w:pos="4819"/>
        <w:tab w:val="right" w:pos="9639"/>
      </w:tabs>
    </w:pPr>
  </w:style>
  <w:style w:type="character" w:customStyle="1" w:styleId="ac">
    <w:name w:val="Нижний колонтитул Знак"/>
    <w:basedOn w:val="a0"/>
    <w:link w:val="ab"/>
    <w:uiPriority w:val="99"/>
    <w:semiHidden/>
    <w:rsid w:val="00044C68"/>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D7346B"/>
    <w:rPr>
      <w:color w:val="0000FF"/>
      <w:u w:val="single"/>
    </w:rPr>
  </w:style>
  <w:style w:type="character" w:customStyle="1" w:styleId="20">
    <w:name w:val="Заголовок 2 Знак"/>
    <w:basedOn w:val="a0"/>
    <w:link w:val="2"/>
    <w:uiPriority w:val="9"/>
    <w:semiHidden/>
    <w:rsid w:val="0065057E"/>
    <w:rPr>
      <w:rFonts w:asciiTheme="majorHAnsi" w:eastAsiaTheme="majorEastAsia" w:hAnsiTheme="majorHAnsi" w:cstheme="majorBidi"/>
      <w:b/>
      <w:bCs/>
      <w:color w:val="4F81BD" w:themeColor="accent1"/>
      <w:sz w:val="26"/>
      <w:szCs w:val="26"/>
      <w:lang w:val="uk-UA" w:eastAsia="uk-UA"/>
    </w:rPr>
  </w:style>
  <w:style w:type="paragraph" w:styleId="ae">
    <w:name w:val="Body Text"/>
    <w:basedOn w:val="a"/>
    <w:link w:val="af"/>
    <w:uiPriority w:val="1"/>
    <w:semiHidden/>
    <w:unhideWhenUsed/>
    <w:qFormat/>
    <w:rsid w:val="0065057E"/>
    <w:pPr>
      <w:widowControl w:val="0"/>
      <w:autoSpaceDE w:val="0"/>
      <w:autoSpaceDN w:val="0"/>
      <w:ind w:left="192"/>
    </w:pPr>
    <w:rPr>
      <w:lang w:val="en-US" w:eastAsia="en-US"/>
    </w:rPr>
  </w:style>
  <w:style w:type="character" w:customStyle="1" w:styleId="af">
    <w:name w:val="Основной текст Знак"/>
    <w:basedOn w:val="a0"/>
    <w:link w:val="ae"/>
    <w:uiPriority w:val="1"/>
    <w:semiHidden/>
    <w:rsid w:val="0065057E"/>
    <w:rPr>
      <w:rFonts w:ascii="Times New Roman" w:eastAsia="Times New Roman" w:hAnsi="Times New Roman" w:cs="Times New Roman"/>
      <w:sz w:val="24"/>
      <w:szCs w:val="24"/>
      <w:lang w:val="en-US"/>
    </w:rPr>
  </w:style>
  <w:style w:type="paragraph" w:customStyle="1" w:styleId="msolistparagraph0">
    <w:name w:val="msolistparagraph"/>
    <w:basedOn w:val="a"/>
    <w:rsid w:val="0065057E"/>
    <w:pPr>
      <w:spacing w:before="100" w:beforeAutospacing="1" w:after="100" w:afterAutospacing="1"/>
    </w:pPr>
  </w:style>
  <w:style w:type="character" w:customStyle="1" w:styleId="af0">
    <w:name w:val="Основний текст_"/>
    <w:basedOn w:val="a0"/>
    <w:link w:val="13"/>
    <w:locked/>
    <w:rsid w:val="0065057E"/>
    <w:rPr>
      <w:rFonts w:ascii="Times New Roman" w:eastAsia="Times New Roman" w:hAnsi="Times New Roman" w:cs="Times New Roman"/>
      <w:sz w:val="27"/>
      <w:szCs w:val="27"/>
      <w:shd w:val="clear" w:color="auto" w:fill="FFFFFF"/>
    </w:rPr>
  </w:style>
  <w:style w:type="paragraph" w:customStyle="1" w:styleId="13">
    <w:name w:val="Основний текст1"/>
    <w:basedOn w:val="a"/>
    <w:link w:val="af0"/>
    <w:rsid w:val="0065057E"/>
    <w:pPr>
      <w:widowControl w:val="0"/>
      <w:shd w:val="clear" w:color="auto" w:fill="FFFFFF"/>
      <w:spacing w:line="322" w:lineRule="exact"/>
      <w:ind w:hanging="480"/>
    </w:pPr>
    <w:rPr>
      <w:sz w:val="27"/>
      <w:szCs w:val="27"/>
      <w:lang w:eastAsia="en-US"/>
    </w:rPr>
  </w:style>
  <w:style w:type="paragraph" w:customStyle="1" w:styleId="Heading2">
    <w:name w:val="Heading 2"/>
    <w:basedOn w:val="a"/>
    <w:uiPriority w:val="1"/>
    <w:qFormat/>
    <w:rsid w:val="0065057E"/>
    <w:pPr>
      <w:widowControl w:val="0"/>
      <w:autoSpaceDE w:val="0"/>
      <w:autoSpaceDN w:val="0"/>
      <w:spacing w:before="69"/>
      <w:ind w:left="2438"/>
      <w:outlineLvl w:val="2"/>
    </w:pPr>
    <w:rPr>
      <w:b/>
      <w:bCs/>
      <w:i/>
      <w:sz w:val="28"/>
      <w:szCs w:val="28"/>
      <w:lang w:val="en-US" w:eastAsia="en-US"/>
    </w:rPr>
  </w:style>
  <w:style w:type="paragraph" w:customStyle="1" w:styleId="TableParagraph">
    <w:name w:val="Table Paragraph"/>
    <w:basedOn w:val="a"/>
    <w:uiPriority w:val="1"/>
    <w:qFormat/>
    <w:rsid w:val="0065057E"/>
    <w:pPr>
      <w:widowControl w:val="0"/>
      <w:autoSpaceDE w:val="0"/>
      <w:autoSpaceDN w:val="0"/>
    </w:pPr>
    <w:rPr>
      <w:sz w:val="22"/>
      <w:szCs w:val="22"/>
      <w:lang w:val="en-US" w:eastAsia="en-US"/>
    </w:rPr>
  </w:style>
  <w:style w:type="paragraph" w:customStyle="1" w:styleId="Heading3">
    <w:name w:val="Heading 3"/>
    <w:basedOn w:val="a"/>
    <w:uiPriority w:val="1"/>
    <w:qFormat/>
    <w:rsid w:val="0065057E"/>
    <w:pPr>
      <w:widowControl w:val="0"/>
      <w:autoSpaceDE w:val="0"/>
      <w:autoSpaceDN w:val="0"/>
      <w:ind w:left="3802"/>
      <w:outlineLvl w:val="3"/>
    </w:pPr>
    <w:rPr>
      <w:b/>
      <w:bCs/>
      <w:lang w:val="en-US" w:eastAsia="en-US"/>
    </w:rPr>
  </w:style>
  <w:style w:type="character" w:customStyle="1" w:styleId="af1">
    <w:name w:val="Підпис до таблиці"/>
    <w:basedOn w:val="a0"/>
    <w:rsid w:val="0065057E"/>
    <w:rPr>
      <w:rFonts w:ascii="Times New Roman" w:eastAsia="Times New Roman" w:hAnsi="Times New Roman" w:cs="Times New Roman" w:hint="default"/>
      <w:b/>
      <w:bCs/>
      <w:i w:val="0"/>
      <w:iCs w:val="0"/>
      <w:smallCaps w:val="0"/>
      <w:color w:val="000000"/>
      <w:spacing w:val="0"/>
      <w:w w:val="100"/>
      <w:position w:val="0"/>
      <w:sz w:val="27"/>
      <w:szCs w:val="27"/>
      <w:u w:val="single"/>
      <w:lang w:val="uk-UA"/>
    </w:rPr>
  </w:style>
  <w:style w:type="character" w:customStyle="1" w:styleId="af2">
    <w:name w:val="Основний текст + Напівжирний"/>
    <w:basedOn w:val="af0"/>
    <w:rsid w:val="0065057E"/>
    <w:rPr>
      <w:b/>
      <w:bCs/>
      <w:color w:val="000000"/>
      <w:spacing w:val="0"/>
      <w:w w:val="100"/>
      <w:position w:val="0"/>
      <w:lang w:val="uk-UA"/>
    </w:rPr>
  </w:style>
  <w:style w:type="character" w:customStyle="1" w:styleId="4">
    <w:name w:val="Основний текст (4)"/>
    <w:basedOn w:val="a0"/>
    <w:rsid w:val="0065057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40">
    <w:name w:val="Основний текст4"/>
    <w:basedOn w:val="af0"/>
    <w:rsid w:val="0065057E"/>
    <w:rPr>
      <w:color w:val="000000"/>
      <w:spacing w:val="0"/>
      <w:w w:val="100"/>
      <w:position w:val="0"/>
      <w:lang w:val="uk-UA"/>
    </w:rPr>
  </w:style>
  <w:style w:type="character" w:customStyle="1" w:styleId="9">
    <w:name w:val="Підпис до таблиці (9)"/>
    <w:basedOn w:val="a0"/>
    <w:rsid w:val="0065057E"/>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uk-UA"/>
    </w:rPr>
  </w:style>
  <w:style w:type="table" w:customStyle="1" w:styleId="TableNormal">
    <w:name w:val="Table Normal"/>
    <w:uiPriority w:val="2"/>
    <w:semiHidden/>
    <w:qFormat/>
    <w:rsid w:val="0065057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Strong"/>
    <w:basedOn w:val="a0"/>
    <w:uiPriority w:val="22"/>
    <w:qFormat/>
    <w:rsid w:val="0065057E"/>
    <w:rPr>
      <w:b/>
      <w:bCs/>
    </w:rPr>
  </w:style>
  <w:style w:type="character" w:styleId="af4">
    <w:name w:val="Emphasis"/>
    <w:basedOn w:val="a0"/>
    <w:qFormat/>
    <w:rsid w:val="0065057E"/>
    <w:rPr>
      <w:i/>
      <w:iCs/>
    </w:rPr>
  </w:style>
  <w:style w:type="paragraph" w:customStyle="1" w:styleId="recept-list-left-bold">
    <w:name w:val="recept-list-left-bold"/>
    <w:basedOn w:val="a"/>
    <w:rsid w:val="00467BFC"/>
    <w:pPr>
      <w:spacing w:before="100" w:beforeAutospacing="1" w:after="100" w:afterAutospacing="1"/>
    </w:pPr>
    <w:rPr>
      <w:lang w:val="uk-UA" w:eastAsia="uk-UA"/>
    </w:rPr>
  </w:style>
  <w:style w:type="character" w:customStyle="1" w:styleId="squant">
    <w:name w:val="squant"/>
    <w:basedOn w:val="a0"/>
    <w:rsid w:val="00467BFC"/>
  </w:style>
  <w:style w:type="character" w:customStyle="1" w:styleId="type">
    <w:name w:val="type"/>
    <w:basedOn w:val="a0"/>
    <w:rsid w:val="00467BFC"/>
  </w:style>
  <w:style w:type="character" w:customStyle="1" w:styleId="social-likesbutton">
    <w:name w:val="social-likes__button"/>
    <w:basedOn w:val="a0"/>
    <w:rsid w:val="007E2E17"/>
  </w:style>
  <w:style w:type="paragraph" w:customStyle="1" w:styleId="info">
    <w:name w:val="info"/>
    <w:basedOn w:val="a"/>
    <w:rsid w:val="007E2E17"/>
    <w:pPr>
      <w:spacing w:before="100" w:beforeAutospacing="1" w:after="100" w:afterAutospacing="1"/>
    </w:pPr>
    <w:rPr>
      <w:lang w:val="uk-UA" w:eastAsia="uk-UA"/>
    </w:rPr>
  </w:style>
  <w:style w:type="character" w:customStyle="1" w:styleId="bhead">
    <w:name w:val="bhead"/>
    <w:basedOn w:val="a0"/>
    <w:rsid w:val="007E2E17"/>
  </w:style>
  <w:style w:type="character" w:customStyle="1" w:styleId="blead">
    <w:name w:val="blead"/>
    <w:basedOn w:val="a0"/>
    <w:rsid w:val="007E2E17"/>
  </w:style>
  <w:style w:type="paragraph" w:styleId="z-">
    <w:name w:val="HTML Top of Form"/>
    <w:basedOn w:val="a"/>
    <w:next w:val="a"/>
    <w:link w:val="z-0"/>
    <w:hidden/>
    <w:uiPriority w:val="99"/>
    <w:semiHidden/>
    <w:unhideWhenUsed/>
    <w:rsid w:val="007E2E17"/>
    <w:pPr>
      <w:pBdr>
        <w:bottom w:val="single" w:sz="6" w:space="1" w:color="auto"/>
      </w:pBdr>
      <w:jc w:val="center"/>
    </w:pPr>
    <w:rPr>
      <w:rFonts w:ascii="Arial" w:hAnsi="Arial" w:cs="Arial"/>
      <w:vanish/>
      <w:sz w:val="16"/>
      <w:szCs w:val="16"/>
      <w:lang w:val="uk-UA" w:eastAsia="uk-UA"/>
    </w:rPr>
  </w:style>
  <w:style w:type="character" w:customStyle="1" w:styleId="z-0">
    <w:name w:val="z-Начало формы Знак"/>
    <w:basedOn w:val="a0"/>
    <w:link w:val="z-"/>
    <w:uiPriority w:val="99"/>
    <w:semiHidden/>
    <w:rsid w:val="007E2E17"/>
    <w:rPr>
      <w:rFonts w:ascii="Arial" w:eastAsia="Times New Roman" w:hAnsi="Arial" w:cs="Arial"/>
      <w:vanish/>
      <w:sz w:val="16"/>
      <w:szCs w:val="16"/>
      <w:lang w:val="uk-UA" w:eastAsia="uk-UA"/>
    </w:rPr>
  </w:style>
  <w:style w:type="paragraph" w:styleId="z-1">
    <w:name w:val="HTML Bottom of Form"/>
    <w:basedOn w:val="a"/>
    <w:next w:val="a"/>
    <w:link w:val="z-2"/>
    <w:hidden/>
    <w:uiPriority w:val="99"/>
    <w:semiHidden/>
    <w:unhideWhenUsed/>
    <w:rsid w:val="007E2E17"/>
    <w:pPr>
      <w:pBdr>
        <w:top w:val="single" w:sz="6" w:space="1" w:color="auto"/>
      </w:pBdr>
      <w:jc w:val="center"/>
    </w:pPr>
    <w:rPr>
      <w:rFonts w:ascii="Arial" w:hAnsi="Arial" w:cs="Arial"/>
      <w:vanish/>
      <w:sz w:val="16"/>
      <w:szCs w:val="16"/>
      <w:lang w:val="uk-UA" w:eastAsia="uk-UA"/>
    </w:rPr>
  </w:style>
  <w:style w:type="character" w:customStyle="1" w:styleId="z-2">
    <w:name w:val="z-Конец формы Знак"/>
    <w:basedOn w:val="a0"/>
    <w:link w:val="z-1"/>
    <w:uiPriority w:val="99"/>
    <w:semiHidden/>
    <w:rsid w:val="007E2E17"/>
    <w:rPr>
      <w:rFonts w:ascii="Arial" w:eastAsia="Times New Roman" w:hAnsi="Arial" w:cs="Arial"/>
      <w:vanish/>
      <w:sz w:val="16"/>
      <w:szCs w:val="16"/>
      <w:lang w:val="uk-UA" w:eastAsia="uk-UA"/>
    </w:rPr>
  </w:style>
  <w:style w:type="character" w:customStyle="1" w:styleId="postdate">
    <w:name w:val="post_date"/>
    <w:basedOn w:val="a0"/>
    <w:rsid w:val="007E2E17"/>
  </w:style>
  <w:style w:type="character" w:customStyle="1" w:styleId="postreplay">
    <w:name w:val="post_replay"/>
    <w:basedOn w:val="a0"/>
    <w:rsid w:val="007E2E17"/>
  </w:style>
  <w:style w:type="character" w:customStyle="1" w:styleId="postcomment">
    <w:name w:val="post_comment"/>
    <w:basedOn w:val="a0"/>
    <w:rsid w:val="007E2E17"/>
  </w:style>
</w:styles>
</file>

<file path=word/webSettings.xml><?xml version="1.0" encoding="utf-8"?>
<w:webSettings xmlns:r="http://schemas.openxmlformats.org/officeDocument/2006/relationships" xmlns:w="http://schemas.openxmlformats.org/wordprocessingml/2006/main">
  <w:divs>
    <w:div w:id="281032864">
      <w:bodyDiv w:val="1"/>
      <w:marLeft w:val="0"/>
      <w:marRight w:val="0"/>
      <w:marTop w:val="0"/>
      <w:marBottom w:val="0"/>
      <w:divBdr>
        <w:top w:val="none" w:sz="0" w:space="0" w:color="auto"/>
        <w:left w:val="none" w:sz="0" w:space="0" w:color="auto"/>
        <w:bottom w:val="none" w:sz="0" w:space="0" w:color="auto"/>
        <w:right w:val="none" w:sz="0" w:space="0" w:color="auto"/>
      </w:divBdr>
    </w:div>
    <w:div w:id="350303487">
      <w:bodyDiv w:val="1"/>
      <w:marLeft w:val="0"/>
      <w:marRight w:val="0"/>
      <w:marTop w:val="0"/>
      <w:marBottom w:val="0"/>
      <w:divBdr>
        <w:top w:val="none" w:sz="0" w:space="0" w:color="auto"/>
        <w:left w:val="none" w:sz="0" w:space="0" w:color="auto"/>
        <w:bottom w:val="none" w:sz="0" w:space="0" w:color="auto"/>
        <w:right w:val="none" w:sz="0" w:space="0" w:color="auto"/>
      </w:divBdr>
    </w:div>
    <w:div w:id="419641616">
      <w:bodyDiv w:val="1"/>
      <w:marLeft w:val="0"/>
      <w:marRight w:val="0"/>
      <w:marTop w:val="0"/>
      <w:marBottom w:val="0"/>
      <w:divBdr>
        <w:top w:val="none" w:sz="0" w:space="0" w:color="auto"/>
        <w:left w:val="none" w:sz="0" w:space="0" w:color="auto"/>
        <w:bottom w:val="none" w:sz="0" w:space="0" w:color="auto"/>
        <w:right w:val="none" w:sz="0" w:space="0" w:color="auto"/>
      </w:divBdr>
    </w:div>
    <w:div w:id="469518449">
      <w:bodyDiv w:val="1"/>
      <w:marLeft w:val="0"/>
      <w:marRight w:val="0"/>
      <w:marTop w:val="0"/>
      <w:marBottom w:val="0"/>
      <w:divBdr>
        <w:top w:val="none" w:sz="0" w:space="0" w:color="auto"/>
        <w:left w:val="none" w:sz="0" w:space="0" w:color="auto"/>
        <w:bottom w:val="none" w:sz="0" w:space="0" w:color="auto"/>
        <w:right w:val="none" w:sz="0" w:space="0" w:color="auto"/>
      </w:divBdr>
    </w:div>
    <w:div w:id="618413748">
      <w:bodyDiv w:val="1"/>
      <w:marLeft w:val="0"/>
      <w:marRight w:val="0"/>
      <w:marTop w:val="0"/>
      <w:marBottom w:val="0"/>
      <w:divBdr>
        <w:top w:val="none" w:sz="0" w:space="0" w:color="auto"/>
        <w:left w:val="none" w:sz="0" w:space="0" w:color="auto"/>
        <w:bottom w:val="none" w:sz="0" w:space="0" w:color="auto"/>
        <w:right w:val="none" w:sz="0" w:space="0" w:color="auto"/>
      </w:divBdr>
      <w:divsChild>
        <w:div w:id="216011522">
          <w:marLeft w:val="0"/>
          <w:marRight w:val="0"/>
          <w:marTop w:val="0"/>
          <w:marBottom w:val="48"/>
          <w:divBdr>
            <w:top w:val="none" w:sz="0" w:space="0" w:color="auto"/>
            <w:left w:val="none" w:sz="0" w:space="0" w:color="auto"/>
            <w:bottom w:val="dotted" w:sz="6" w:space="0" w:color="808080"/>
            <w:right w:val="none" w:sz="0" w:space="0" w:color="auto"/>
          </w:divBdr>
        </w:div>
        <w:div w:id="1324121886">
          <w:marLeft w:val="0"/>
          <w:marRight w:val="0"/>
          <w:marTop w:val="0"/>
          <w:marBottom w:val="48"/>
          <w:divBdr>
            <w:top w:val="none" w:sz="0" w:space="0" w:color="auto"/>
            <w:left w:val="none" w:sz="0" w:space="0" w:color="auto"/>
            <w:bottom w:val="dotted" w:sz="6" w:space="0" w:color="808080"/>
            <w:right w:val="none" w:sz="0" w:space="0" w:color="auto"/>
          </w:divBdr>
        </w:div>
        <w:div w:id="1071807837">
          <w:marLeft w:val="0"/>
          <w:marRight w:val="0"/>
          <w:marTop w:val="0"/>
          <w:marBottom w:val="48"/>
          <w:divBdr>
            <w:top w:val="none" w:sz="0" w:space="0" w:color="auto"/>
            <w:left w:val="none" w:sz="0" w:space="0" w:color="auto"/>
            <w:bottom w:val="dotted" w:sz="6" w:space="0" w:color="808080"/>
            <w:right w:val="none" w:sz="0" w:space="0" w:color="auto"/>
          </w:divBdr>
        </w:div>
        <w:div w:id="2037583095">
          <w:marLeft w:val="0"/>
          <w:marRight w:val="0"/>
          <w:marTop w:val="0"/>
          <w:marBottom w:val="48"/>
          <w:divBdr>
            <w:top w:val="none" w:sz="0" w:space="0" w:color="auto"/>
            <w:left w:val="none" w:sz="0" w:space="0" w:color="auto"/>
            <w:bottom w:val="dotted" w:sz="6" w:space="0" w:color="808080"/>
            <w:right w:val="none" w:sz="0" w:space="0" w:color="auto"/>
          </w:divBdr>
        </w:div>
        <w:div w:id="1932469763">
          <w:marLeft w:val="0"/>
          <w:marRight w:val="0"/>
          <w:marTop w:val="0"/>
          <w:marBottom w:val="48"/>
          <w:divBdr>
            <w:top w:val="none" w:sz="0" w:space="0" w:color="auto"/>
            <w:left w:val="none" w:sz="0" w:space="0" w:color="auto"/>
            <w:bottom w:val="dotted" w:sz="6" w:space="0" w:color="808080"/>
            <w:right w:val="none" w:sz="0" w:space="0" w:color="auto"/>
          </w:divBdr>
        </w:div>
        <w:div w:id="1619412054">
          <w:marLeft w:val="0"/>
          <w:marRight w:val="0"/>
          <w:marTop w:val="0"/>
          <w:marBottom w:val="48"/>
          <w:divBdr>
            <w:top w:val="none" w:sz="0" w:space="0" w:color="auto"/>
            <w:left w:val="none" w:sz="0" w:space="0" w:color="auto"/>
            <w:bottom w:val="dotted" w:sz="6" w:space="0" w:color="808080"/>
            <w:right w:val="none" w:sz="0" w:space="0" w:color="auto"/>
          </w:divBdr>
        </w:div>
        <w:div w:id="959215942">
          <w:marLeft w:val="0"/>
          <w:marRight w:val="0"/>
          <w:marTop w:val="0"/>
          <w:marBottom w:val="48"/>
          <w:divBdr>
            <w:top w:val="none" w:sz="0" w:space="0" w:color="auto"/>
            <w:left w:val="none" w:sz="0" w:space="0" w:color="auto"/>
            <w:bottom w:val="dotted" w:sz="6" w:space="0" w:color="808080"/>
            <w:right w:val="none" w:sz="0" w:space="0" w:color="auto"/>
          </w:divBdr>
        </w:div>
      </w:divsChild>
    </w:div>
    <w:div w:id="633751420">
      <w:bodyDiv w:val="1"/>
      <w:marLeft w:val="0"/>
      <w:marRight w:val="0"/>
      <w:marTop w:val="0"/>
      <w:marBottom w:val="0"/>
      <w:divBdr>
        <w:top w:val="none" w:sz="0" w:space="0" w:color="auto"/>
        <w:left w:val="none" w:sz="0" w:space="0" w:color="auto"/>
        <w:bottom w:val="none" w:sz="0" w:space="0" w:color="auto"/>
        <w:right w:val="none" w:sz="0" w:space="0" w:color="auto"/>
      </w:divBdr>
    </w:div>
    <w:div w:id="837041589">
      <w:bodyDiv w:val="1"/>
      <w:marLeft w:val="0"/>
      <w:marRight w:val="0"/>
      <w:marTop w:val="0"/>
      <w:marBottom w:val="0"/>
      <w:divBdr>
        <w:top w:val="none" w:sz="0" w:space="0" w:color="auto"/>
        <w:left w:val="none" w:sz="0" w:space="0" w:color="auto"/>
        <w:bottom w:val="none" w:sz="0" w:space="0" w:color="auto"/>
        <w:right w:val="none" w:sz="0" w:space="0" w:color="auto"/>
      </w:divBdr>
    </w:div>
    <w:div w:id="837159031">
      <w:bodyDiv w:val="1"/>
      <w:marLeft w:val="0"/>
      <w:marRight w:val="0"/>
      <w:marTop w:val="0"/>
      <w:marBottom w:val="0"/>
      <w:divBdr>
        <w:top w:val="none" w:sz="0" w:space="0" w:color="auto"/>
        <w:left w:val="none" w:sz="0" w:space="0" w:color="auto"/>
        <w:bottom w:val="none" w:sz="0" w:space="0" w:color="auto"/>
        <w:right w:val="none" w:sz="0" w:space="0" w:color="auto"/>
      </w:divBdr>
    </w:div>
    <w:div w:id="845940009">
      <w:bodyDiv w:val="1"/>
      <w:marLeft w:val="0"/>
      <w:marRight w:val="0"/>
      <w:marTop w:val="0"/>
      <w:marBottom w:val="0"/>
      <w:divBdr>
        <w:top w:val="none" w:sz="0" w:space="0" w:color="auto"/>
        <w:left w:val="none" w:sz="0" w:space="0" w:color="auto"/>
        <w:bottom w:val="none" w:sz="0" w:space="0" w:color="auto"/>
        <w:right w:val="none" w:sz="0" w:space="0" w:color="auto"/>
      </w:divBdr>
    </w:div>
    <w:div w:id="971248485">
      <w:bodyDiv w:val="1"/>
      <w:marLeft w:val="0"/>
      <w:marRight w:val="0"/>
      <w:marTop w:val="0"/>
      <w:marBottom w:val="0"/>
      <w:divBdr>
        <w:top w:val="none" w:sz="0" w:space="0" w:color="auto"/>
        <w:left w:val="none" w:sz="0" w:space="0" w:color="auto"/>
        <w:bottom w:val="none" w:sz="0" w:space="0" w:color="auto"/>
        <w:right w:val="none" w:sz="0" w:space="0" w:color="auto"/>
      </w:divBdr>
    </w:div>
    <w:div w:id="1041978311">
      <w:bodyDiv w:val="1"/>
      <w:marLeft w:val="0"/>
      <w:marRight w:val="0"/>
      <w:marTop w:val="0"/>
      <w:marBottom w:val="0"/>
      <w:divBdr>
        <w:top w:val="none" w:sz="0" w:space="0" w:color="auto"/>
        <w:left w:val="none" w:sz="0" w:space="0" w:color="auto"/>
        <w:bottom w:val="none" w:sz="0" w:space="0" w:color="auto"/>
        <w:right w:val="none" w:sz="0" w:space="0" w:color="auto"/>
      </w:divBdr>
    </w:div>
    <w:div w:id="1315135626">
      <w:bodyDiv w:val="1"/>
      <w:marLeft w:val="0"/>
      <w:marRight w:val="0"/>
      <w:marTop w:val="0"/>
      <w:marBottom w:val="0"/>
      <w:divBdr>
        <w:top w:val="none" w:sz="0" w:space="0" w:color="auto"/>
        <w:left w:val="none" w:sz="0" w:space="0" w:color="auto"/>
        <w:bottom w:val="none" w:sz="0" w:space="0" w:color="auto"/>
        <w:right w:val="none" w:sz="0" w:space="0" w:color="auto"/>
      </w:divBdr>
    </w:div>
    <w:div w:id="1387725003">
      <w:bodyDiv w:val="1"/>
      <w:marLeft w:val="0"/>
      <w:marRight w:val="0"/>
      <w:marTop w:val="0"/>
      <w:marBottom w:val="0"/>
      <w:divBdr>
        <w:top w:val="none" w:sz="0" w:space="0" w:color="auto"/>
        <w:left w:val="none" w:sz="0" w:space="0" w:color="auto"/>
        <w:bottom w:val="none" w:sz="0" w:space="0" w:color="auto"/>
        <w:right w:val="none" w:sz="0" w:space="0" w:color="auto"/>
      </w:divBdr>
    </w:div>
    <w:div w:id="1502962523">
      <w:bodyDiv w:val="1"/>
      <w:marLeft w:val="0"/>
      <w:marRight w:val="0"/>
      <w:marTop w:val="0"/>
      <w:marBottom w:val="0"/>
      <w:divBdr>
        <w:top w:val="none" w:sz="0" w:space="0" w:color="auto"/>
        <w:left w:val="none" w:sz="0" w:space="0" w:color="auto"/>
        <w:bottom w:val="none" w:sz="0" w:space="0" w:color="auto"/>
        <w:right w:val="none" w:sz="0" w:space="0" w:color="auto"/>
      </w:divBdr>
    </w:div>
    <w:div w:id="1628773596">
      <w:bodyDiv w:val="1"/>
      <w:marLeft w:val="0"/>
      <w:marRight w:val="0"/>
      <w:marTop w:val="0"/>
      <w:marBottom w:val="0"/>
      <w:divBdr>
        <w:top w:val="none" w:sz="0" w:space="0" w:color="auto"/>
        <w:left w:val="none" w:sz="0" w:space="0" w:color="auto"/>
        <w:bottom w:val="none" w:sz="0" w:space="0" w:color="auto"/>
        <w:right w:val="none" w:sz="0" w:space="0" w:color="auto"/>
      </w:divBdr>
    </w:div>
    <w:div w:id="1740782688">
      <w:bodyDiv w:val="1"/>
      <w:marLeft w:val="0"/>
      <w:marRight w:val="0"/>
      <w:marTop w:val="0"/>
      <w:marBottom w:val="0"/>
      <w:divBdr>
        <w:top w:val="none" w:sz="0" w:space="0" w:color="auto"/>
        <w:left w:val="none" w:sz="0" w:space="0" w:color="auto"/>
        <w:bottom w:val="none" w:sz="0" w:space="0" w:color="auto"/>
        <w:right w:val="none" w:sz="0" w:space="0" w:color="auto"/>
      </w:divBdr>
    </w:div>
    <w:div w:id="1748915904">
      <w:bodyDiv w:val="1"/>
      <w:marLeft w:val="0"/>
      <w:marRight w:val="0"/>
      <w:marTop w:val="0"/>
      <w:marBottom w:val="0"/>
      <w:divBdr>
        <w:top w:val="none" w:sz="0" w:space="0" w:color="auto"/>
        <w:left w:val="none" w:sz="0" w:space="0" w:color="auto"/>
        <w:bottom w:val="none" w:sz="0" w:space="0" w:color="auto"/>
        <w:right w:val="none" w:sz="0" w:space="0" w:color="auto"/>
      </w:divBdr>
      <w:divsChild>
        <w:div w:id="1767967213">
          <w:marLeft w:val="0"/>
          <w:marRight w:val="0"/>
          <w:marTop w:val="0"/>
          <w:marBottom w:val="0"/>
          <w:divBdr>
            <w:top w:val="none" w:sz="0" w:space="0" w:color="auto"/>
            <w:left w:val="none" w:sz="0" w:space="0" w:color="auto"/>
            <w:bottom w:val="none" w:sz="0" w:space="0" w:color="auto"/>
            <w:right w:val="none" w:sz="0" w:space="0" w:color="auto"/>
          </w:divBdr>
          <w:divsChild>
            <w:div w:id="1208833695">
              <w:marLeft w:val="285"/>
              <w:marRight w:val="0"/>
              <w:marTop w:val="150"/>
              <w:marBottom w:val="150"/>
              <w:divBdr>
                <w:top w:val="none" w:sz="0" w:space="0" w:color="auto"/>
                <w:left w:val="none" w:sz="0" w:space="0" w:color="auto"/>
                <w:bottom w:val="none" w:sz="0" w:space="0" w:color="auto"/>
                <w:right w:val="none" w:sz="0" w:space="0" w:color="auto"/>
              </w:divBdr>
              <w:divsChild>
                <w:div w:id="1032535329">
                  <w:marLeft w:val="-90"/>
                  <w:marRight w:val="-90"/>
                  <w:marTop w:val="0"/>
                  <w:marBottom w:val="0"/>
                  <w:divBdr>
                    <w:top w:val="none" w:sz="0" w:space="0" w:color="auto"/>
                    <w:left w:val="none" w:sz="0" w:space="0" w:color="auto"/>
                    <w:bottom w:val="none" w:sz="0" w:space="0" w:color="auto"/>
                    <w:right w:val="none" w:sz="0" w:space="0" w:color="auto"/>
                  </w:divBdr>
                  <w:divsChild>
                    <w:div w:id="425542042">
                      <w:marLeft w:val="90"/>
                      <w:marRight w:val="90"/>
                      <w:marTop w:val="90"/>
                      <w:marBottom w:val="90"/>
                      <w:divBdr>
                        <w:top w:val="single" w:sz="6" w:space="0" w:color="CCCCCC"/>
                        <w:left w:val="single" w:sz="6" w:space="0" w:color="CCCCCC"/>
                        <w:bottom w:val="single" w:sz="6" w:space="0" w:color="CCCCCC"/>
                        <w:right w:val="single" w:sz="6" w:space="0" w:color="CCCCCC"/>
                      </w:divBdr>
                    </w:div>
                    <w:div w:id="153553593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331256019">
              <w:marLeft w:val="285"/>
              <w:marRight w:val="0"/>
              <w:marTop w:val="150"/>
              <w:marBottom w:val="150"/>
              <w:divBdr>
                <w:top w:val="none" w:sz="0" w:space="0" w:color="auto"/>
                <w:left w:val="none" w:sz="0" w:space="0" w:color="auto"/>
                <w:bottom w:val="none" w:sz="0" w:space="0" w:color="auto"/>
                <w:right w:val="none" w:sz="0" w:space="0" w:color="auto"/>
              </w:divBdr>
              <w:divsChild>
                <w:div w:id="877668221">
                  <w:marLeft w:val="0"/>
                  <w:marRight w:val="0"/>
                  <w:marTop w:val="0"/>
                  <w:marBottom w:val="120"/>
                  <w:divBdr>
                    <w:top w:val="none" w:sz="0" w:space="0" w:color="auto"/>
                    <w:left w:val="none" w:sz="0" w:space="0" w:color="auto"/>
                    <w:bottom w:val="none" w:sz="0" w:space="0" w:color="auto"/>
                    <w:right w:val="none" w:sz="0" w:space="0" w:color="auto"/>
                  </w:divBdr>
                </w:div>
                <w:div w:id="105197867">
                  <w:marLeft w:val="-165"/>
                  <w:marRight w:val="-165"/>
                  <w:marTop w:val="0"/>
                  <w:marBottom w:val="0"/>
                  <w:divBdr>
                    <w:top w:val="none" w:sz="0" w:space="0" w:color="auto"/>
                    <w:left w:val="single" w:sz="6" w:space="8" w:color="EBE6E6"/>
                    <w:bottom w:val="none" w:sz="0" w:space="0" w:color="auto"/>
                    <w:right w:val="none" w:sz="0" w:space="0" w:color="auto"/>
                  </w:divBdr>
                </w:div>
                <w:div w:id="1678461893">
                  <w:marLeft w:val="300"/>
                  <w:marRight w:val="-165"/>
                  <w:marTop w:val="0"/>
                  <w:marBottom w:val="0"/>
                  <w:divBdr>
                    <w:top w:val="none" w:sz="0" w:space="0" w:color="auto"/>
                    <w:left w:val="single" w:sz="6" w:space="8" w:color="EBE6E6"/>
                    <w:bottom w:val="none" w:sz="0" w:space="0" w:color="auto"/>
                    <w:right w:val="none" w:sz="0" w:space="0" w:color="auto"/>
                  </w:divBdr>
                </w:div>
                <w:div w:id="1931232471">
                  <w:marLeft w:val="300"/>
                  <w:marRight w:val="-165"/>
                  <w:marTop w:val="0"/>
                  <w:marBottom w:val="0"/>
                  <w:divBdr>
                    <w:top w:val="none" w:sz="0" w:space="0" w:color="auto"/>
                    <w:left w:val="single" w:sz="6" w:space="8" w:color="EBE6E6"/>
                    <w:bottom w:val="none" w:sz="0" w:space="0" w:color="auto"/>
                    <w:right w:val="none" w:sz="0" w:space="0" w:color="auto"/>
                  </w:divBdr>
                </w:div>
                <w:div w:id="334890924">
                  <w:marLeft w:val="300"/>
                  <w:marRight w:val="-165"/>
                  <w:marTop w:val="0"/>
                  <w:marBottom w:val="0"/>
                  <w:divBdr>
                    <w:top w:val="none" w:sz="0" w:space="0" w:color="auto"/>
                    <w:left w:val="single" w:sz="6" w:space="8" w:color="EBE6E6"/>
                    <w:bottom w:val="none" w:sz="0" w:space="0" w:color="auto"/>
                    <w:right w:val="none" w:sz="0" w:space="0" w:color="auto"/>
                  </w:divBdr>
                </w:div>
              </w:divsChild>
            </w:div>
            <w:div w:id="1678536847">
              <w:marLeft w:val="285"/>
              <w:marRight w:val="0"/>
              <w:marTop w:val="150"/>
              <w:marBottom w:val="150"/>
              <w:divBdr>
                <w:top w:val="none" w:sz="0" w:space="0" w:color="auto"/>
                <w:left w:val="none" w:sz="0" w:space="0" w:color="auto"/>
                <w:bottom w:val="none" w:sz="0" w:space="0" w:color="auto"/>
                <w:right w:val="none" w:sz="0" w:space="0" w:color="auto"/>
              </w:divBdr>
            </w:div>
            <w:div w:id="906382948">
              <w:marLeft w:val="0"/>
              <w:marRight w:val="0"/>
              <w:marTop w:val="75"/>
              <w:marBottom w:val="0"/>
              <w:divBdr>
                <w:top w:val="none" w:sz="0" w:space="0" w:color="auto"/>
                <w:left w:val="none" w:sz="0" w:space="0" w:color="auto"/>
                <w:bottom w:val="none" w:sz="0" w:space="0" w:color="auto"/>
                <w:right w:val="none" w:sz="0" w:space="0" w:color="auto"/>
              </w:divBdr>
            </w:div>
            <w:div w:id="1963609747">
              <w:marLeft w:val="900"/>
              <w:marRight w:val="0"/>
              <w:marTop w:val="0"/>
              <w:marBottom w:val="0"/>
              <w:divBdr>
                <w:top w:val="none" w:sz="0" w:space="0" w:color="auto"/>
                <w:left w:val="none" w:sz="0" w:space="0" w:color="auto"/>
                <w:bottom w:val="none" w:sz="0" w:space="0" w:color="auto"/>
                <w:right w:val="none" w:sz="0" w:space="0" w:color="auto"/>
              </w:divBdr>
            </w:div>
            <w:div w:id="189152773">
              <w:marLeft w:val="0"/>
              <w:marRight w:val="0"/>
              <w:marTop w:val="0"/>
              <w:marBottom w:val="0"/>
              <w:divBdr>
                <w:top w:val="none" w:sz="0" w:space="0" w:color="auto"/>
                <w:left w:val="none" w:sz="0" w:space="0" w:color="auto"/>
                <w:bottom w:val="none" w:sz="0" w:space="0" w:color="auto"/>
                <w:right w:val="none" w:sz="0" w:space="0" w:color="auto"/>
              </w:divBdr>
              <w:divsChild>
                <w:div w:id="274366377">
                  <w:marLeft w:val="285"/>
                  <w:marRight w:val="0"/>
                  <w:marTop w:val="0"/>
                  <w:marBottom w:val="0"/>
                  <w:divBdr>
                    <w:top w:val="single" w:sz="6" w:space="2" w:color="EBE6E6"/>
                    <w:left w:val="none" w:sz="0" w:space="0" w:color="auto"/>
                    <w:bottom w:val="none" w:sz="0" w:space="0" w:color="auto"/>
                    <w:right w:val="none" w:sz="0" w:space="0" w:color="auto"/>
                  </w:divBdr>
                  <w:divsChild>
                    <w:div w:id="48040811">
                      <w:marLeft w:val="0"/>
                      <w:marRight w:val="0"/>
                      <w:marTop w:val="75"/>
                      <w:marBottom w:val="0"/>
                      <w:divBdr>
                        <w:top w:val="none" w:sz="0" w:space="0" w:color="auto"/>
                        <w:left w:val="none" w:sz="0" w:space="0" w:color="auto"/>
                        <w:bottom w:val="none" w:sz="0" w:space="0" w:color="auto"/>
                        <w:right w:val="none" w:sz="0" w:space="0" w:color="auto"/>
                      </w:divBdr>
                    </w:div>
                    <w:div w:id="720786425">
                      <w:marLeft w:val="825"/>
                      <w:marRight w:val="0"/>
                      <w:marTop w:val="0"/>
                      <w:marBottom w:val="0"/>
                      <w:divBdr>
                        <w:top w:val="none" w:sz="0" w:space="0" w:color="auto"/>
                        <w:left w:val="none" w:sz="0" w:space="0" w:color="auto"/>
                        <w:bottom w:val="none" w:sz="0" w:space="0" w:color="auto"/>
                        <w:right w:val="none" w:sz="0" w:space="0" w:color="auto"/>
                      </w:divBdr>
                      <w:divsChild>
                        <w:div w:id="639651135">
                          <w:marLeft w:val="0"/>
                          <w:marRight w:val="0"/>
                          <w:marTop w:val="0"/>
                          <w:marBottom w:val="0"/>
                          <w:divBdr>
                            <w:top w:val="none" w:sz="0" w:space="0" w:color="auto"/>
                            <w:left w:val="none" w:sz="0" w:space="0" w:color="auto"/>
                            <w:bottom w:val="none" w:sz="0" w:space="0" w:color="auto"/>
                            <w:right w:val="none" w:sz="0" w:space="0" w:color="auto"/>
                          </w:divBdr>
                          <w:divsChild>
                            <w:div w:id="587079957">
                              <w:marLeft w:val="0"/>
                              <w:marRight w:val="0"/>
                              <w:marTop w:val="0"/>
                              <w:marBottom w:val="0"/>
                              <w:divBdr>
                                <w:top w:val="none" w:sz="0" w:space="0" w:color="auto"/>
                                <w:left w:val="none" w:sz="0" w:space="0" w:color="auto"/>
                                <w:bottom w:val="none" w:sz="0" w:space="0" w:color="auto"/>
                                <w:right w:val="none" w:sz="0" w:space="0" w:color="auto"/>
                              </w:divBdr>
                            </w:div>
                          </w:divsChild>
                        </w:div>
                        <w:div w:id="128978013">
                          <w:marLeft w:val="0"/>
                          <w:marRight w:val="0"/>
                          <w:marTop w:val="0"/>
                          <w:marBottom w:val="0"/>
                          <w:divBdr>
                            <w:top w:val="none" w:sz="0" w:space="0" w:color="auto"/>
                            <w:left w:val="none" w:sz="0" w:space="0" w:color="auto"/>
                            <w:bottom w:val="dashed" w:sz="6" w:space="4" w:color="EBE6E6"/>
                            <w:right w:val="none" w:sz="0" w:space="0" w:color="auto"/>
                          </w:divBdr>
                        </w:div>
                        <w:div w:id="1267077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4159272">
                  <w:marLeft w:val="285"/>
                  <w:marRight w:val="0"/>
                  <w:marTop w:val="0"/>
                  <w:marBottom w:val="0"/>
                  <w:divBdr>
                    <w:top w:val="single" w:sz="6" w:space="2" w:color="EBE6E6"/>
                    <w:left w:val="none" w:sz="0" w:space="0" w:color="auto"/>
                    <w:bottom w:val="none" w:sz="0" w:space="0" w:color="auto"/>
                    <w:right w:val="none" w:sz="0" w:space="0" w:color="auto"/>
                  </w:divBdr>
                  <w:divsChild>
                    <w:div w:id="798689405">
                      <w:marLeft w:val="0"/>
                      <w:marRight w:val="0"/>
                      <w:marTop w:val="75"/>
                      <w:marBottom w:val="0"/>
                      <w:divBdr>
                        <w:top w:val="none" w:sz="0" w:space="0" w:color="auto"/>
                        <w:left w:val="none" w:sz="0" w:space="0" w:color="auto"/>
                        <w:bottom w:val="none" w:sz="0" w:space="0" w:color="auto"/>
                        <w:right w:val="none" w:sz="0" w:space="0" w:color="auto"/>
                      </w:divBdr>
                    </w:div>
                    <w:div w:id="586960449">
                      <w:marLeft w:val="825"/>
                      <w:marRight w:val="0"/>
                      <w:marTop w:val="0"/>
                      <w:marBottom w:val="0"/>
                      <w:divBdr>
                        <w:top w:val="none" w:sz="0" w:space="0" w:color="auto"/>
                        <w:left w:val="none" w:sz="0" w:space="0" w:color="auto"/>
                        <w:bottom w:val="none" w:sz="0" w:space="0" w:color="auto"/>
                        <w:right w:val="none" w:sz="0" w:space="0" w:color="auto"/>
                      </w:divBdr>
                      <w:divsChild>
                        <w:div w:id="1523664280">
                          <w:marLeft w:val="0"/>
                          <w:marRight w:val="0"/>
                          <w:marTop w:val="0"/>
                          <w:marBottom w:val="0"/>
                          <w:divBdr>
                            <w:top w:val="none" w:sz="0" w:space="0" w:color="auto"/>
                            <w:left w:val="none" w:sz="0" w:space="0" w:color="auto"/>
                            <w:bottom w:val="none" w:sz="0" w:space="0" w:color="auto"/>
                            <w:right w:val="none" w:sz="0" w:space="0" w:color="auto"/>
                          </w:divBdr>
                          <w:divsChild>
                            <w:div w:id="1052924760">
                              <w:marLeft w:val="0"/>
                              <w:marRight w:val="0"/>
                              <w:marTop w:val="0"/>
                              <w:marBottom w:val="0"/>
                              <w:divBdr>
                                <w:top w:val="none" w:sz="0" w:space="0" w:color="auto"/>
                                <w:left w:val="none" w:sz="0" w:space="0" w:color="auto"/>
                                <w:bottom w:val="none" w:sz="0" w:space="0" w:color="auto"/>
                                <w:right w:val="none" w:sz="0" w:space="0" w:color="auto"/>
                              </w:divBdr>
                            </w:div>
                          </w:divsChild>
                        </w:div>
                        <w:div w:id="1867795340">
                          <w:marLeft w:val="0"/>
                          <w:marRight w:val="0"/>
                          <w:marTop w:val="0"/>
                          <w:marBottom w:val="0"/>
                          <w:divBdr>
                            <w:top w:val="none" w:sz="0" w:space="0" w:color="auto"/>
                            <w:left w:val="none" w:sz="0" w:space="0" w:color="auto"/>
                            <w:bottom w:val="dashed" w:sz="6" w:space="4" w:color="EBE6E6"/>
                            <w:right w:val="none" w:sz="0" w:space="0" w:color="auto"/>
                          </w:divBdr>
                        </w:div>
                        <w:div w:id="13110551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60156195">
                  <w:marLeft w:val="285"/>
                  <w:marRight w:val="0"/>
                  <w:marTop w:val="0"/>
                  <w:marBottom w:val="0"/>
                  <w:divBdr>
                    <w:top w:val="single" w:sz="6" w:space="2" w:color="EBE6E6"/>
                    <w:left w:val="none" w:sz="0" w:space="0" w:color="auto"/>
                    <w:bottom w:val="none" w:sz="0" w:space="0" w:color="auto"/>
                    <w:right w:val="none" w:sz="0" w:space="0" w:color="auto"/>
                  </w:divBdr>
                  <w:divsChild>
                    <w:div w:id="662586255">
                      <w:marLeft w:val="0"/>
                      <w:marRight w:val="0"/>
                      <w:marTop w:val="75"/>
                      <w:marBottom w:val="0"/>
                      <w:divBdr>
                        <w:top w:val="none" w:sz="0" w:space="0" w:color="auto"/>
                        <w:left w:val="none" w:sz="0" w:space="0" w:color="auto"/>
                        <w:bottom w:val="none" w:sz="0" w:space="0" w:color="auto"/>
                        <w:right w:val="none" w:sz="0" w:space="0" w:color="auto"/>
                      </w:divBdr>
                    </w:div>
                    <w:div w:id="1385568133">
                      <w:marLeft w:val="825"/>
                      <w:marRight w:val="0"/>
                      <w:marTop w:val="0"/>
                      <w:marBottom w:val="0"/>
                      <w:divBdr>
                        <w:top w:val="none" w:sz="0" w:space="0" w:color="auto"/>
                        <w:left w:val="none" w:sz="0" w:space="0" w:color="auto"/>
                        <w:bottom w:val="none" w:sz="0" w:space="0" w:color="auto"/>
                        <w:right w:val="none" w:sz="0" w:space="0" w:color="auto"/>
                      </w:divBdr>
                      <w:divsChild>
                        <w:div w:id="1755934200">
                          <w:marLeft w:val="0"/>
                          <w:marRight w:val="0"/>
                          <w:marTop w:val="0"/>
                          <w:marBottom w:val="0"/>
                          <w:divBdr>
                            <w:top w:val="none" w:sz="0" w:space="0" w:color="auto"/>
                            <w:left w:val="none" w:sz="0" w:space="0" w:color="auto"/>
                            <w:bottom w:val="none" w:sz="0" w:space="0" w:color="auto"/>
                            <w:right w:val="none" w:sz="0" w:space="0" w:color="auto"/>
                          </w:divBdr>
                          <w:divsChild>
                            <w:div w:id="1713263591">
                              <w:marLeft w:val="0"/>
                              <w:marRight w:val="0"/>
                              <w:marTop w:val="0"/>
                              <w:marBottom w:val="0"/>
                              <w:divBdr>
                                <w:top w:val="none" w:sz="0" w:space="0" w:color="auto"/>
                                <w:left w:val="none" w:sz="0" w:space="0" w:color="auto"/>
                                <w:bottom w:val="none" w:sz="0" w:space="0" w:color="auto"/>
                                <w:right w:val="none" w:sz="0" w:space="0" w:color="auto"/>
                              </w:divBdr>
                            </w:div>
                          </w:divsChild>
                        </w:div>
                        <w:div w:id="1595702328">
                          <w:marLeft w:val="0"/>
                          <w:marRight w:val="0"/>
                          <w:marTop w:val="0"/>
                          <w:marBottom w:val="0"/>
                          <w:divBdr>
                            <w:top w:val="none" w:sz="0" w:space="0" w:color="auto"/>
                            <w:left w:val="none" w:sz="0" w:space="0" w:color="auto"/>
                            <w:bottom w:val="dashed" w:sz="6" w:space="4" w:color="EBE6E6"/>
                            <w:right w:val="none" w:sz="0" w:space="0" w:color="auto"/>
                          </w:divBdr>
                        </w:div>
                        <w:div w:id="3925081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35996916">
                  <w:marLeft w:val="1200"/>
                  <w:marRight w:val="0"/>
                  <w:marTop w:val="0"/>
                  <w:marBottom w:val="0"/>
                  <w:divBdr>
                    <w:top w:val="single" w:sz="6" w:space="2" w:color="EBE6E6"/>
                    <w:left w:val="none" w:sz="0" w:space="0" w:color="auto"/>
                    <w:bottom w:val="single" w:sz="6" w:space="1" w:color="EBE6E6"/>
                    <w:right w:val="none" w:sz="0" w:space="0" w:color="auto"/>
                  </w:divBdr>
                  <w:divsChild>
                    <w:div w:id="505100131">
                      <w:marLeft w:val="0"/>
                      <w:marRight w:val="0"/>
                      <w:marTop w:val="75"/>
                      <w:marBottom w:val="0"/>
                      <w:divBdr>
                        <w:top w:val="none" w:sz="0" w:space="0" w:color="auto"/>
                        <w:left w:val="none" w:sz="0" w:space="0" w:color="auto"/>
                        <w:bottom w:val="none" w:sz="0" w:space="0" w:color="auto"/>
                        <w:right w:val="none" w:sz="0" w:space="0" w:color="auto"/>
                      </w:divBdr>
                    </w:div>
                    <w:div w:id="2002079172">
                      <w:marLeft w:val="825"/>
                      <w:marRight w:val="0"/>
                      <w:marTop w:val="0"/>
                      <w:marBottom w:val="0"/>
                      <w:divBdr>
                        <w:top w:val="none" w:sz="0" w:space="0" w:color="auto"/>
                        <w:left w:val="none" w:sz="0" w:space="0" w:color="auto"/>
                        <w:bottom w:val="none" w:sz="0" w:space="0" w:color="auto"/>
                        <w:right w:val="none" w:sz="0" w:space="0" w:color="auto"/>
                      </w:divBdr>
                      <w:divsChild>
                        <w:div w:id="1217549022">
                          <w:marLeft w:val="0"/>
                          <w:marRight w:val="0"/>
                          <w:marTop w:val="0"/>
                          <w:marBottom w:val="0"/>
                          <w:divBdr>
                            <w:top w:val="none" w:sz="0" w:space="0" w:color="auto"/>
                            <w:left w:val="none" w:sz="0" w:space="0" w:color="auto"/>
                            <w:bottom w:val="none" w:sz="0" w:space="0" w:color="auto"/>
                            <w:right w:val="none" w:sz="0" w:space="0" w:color="auto"/>
                          </w:divBdr>
                          <w:divsChild>
                            <w:div w:id="1512404348">
                              <w:marLeft w:val="0"/>
                              <w:marRight w:val="0"/>
                              <w:marTop w:val="0"/>
                              <w:marBottom w:val="0"/>
                              <w:divBdr>
                                <w:top w:val="none" w:sz="0" w:space="0" w:color="auto"/>
                                <w:left w:val="none" w:sz="0" w:space="0" w:color="auto"/>
                                <w:bottom w:val="none" w:sz="0" w:space="0" w:color="auto"/>
                                <w:right w:val="none" w:sz="0" w:space="0" w:color="auto"/>
                              </w:divBdr>
                            </w:div>
                          </w:divsChild>
                        </w:div>
                        <w:div w:id="1103693429">
                          <w:marLeft w:val="0"/>
                          <w:marRight w:val="0"/>
                          <w:marTop w:val="0"/>
                          <w:marBottom w:val="0"/>
                          <w:divBdr>
                            <w:top w:val="none" w:sz="0" w:space="0" w:color="auto"/>
                            <w:left w:val="none" w:sz="0" w:space="0" w:color="auto"/>
                            <w:bottom w:val="dashed" w:sz="6" w:space="4" w:color="EBE6E6"/>
                            <w:right w:val="none" w:sz="0" w:space="0" w:color="auto"/>
                          </w:divBdr>
                        </w:div>
                        <w:div w:id="801122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00242241">
                  <w:marLeft w:val="1200"/>
                  <w:marRight w:val="75"/>
                  <w:marTop w:val="0"/>
                  <w:marBottom w:val="150"/>
                  <w:divBdr>
                    <w:top w:val="none" w:sz="0" w:space="0" w:color="auto"/>
                    <w:left w:val="none" w:sz="0" w:space="0" w:color="auto"/>
                    <w:bottom w:val="none" w:sz="0" w:space="0" w:color="auto"/>
                    <w:right w:val="none" w:sz="0" w:space="0" w:color="auto"/>
                  </w:divBdr>
                </w:div>
                <w:div w:id="157307884">
                  <w:marLeft w:val="285"/>
                  <w:marRight w:val="0"/>
                  <w:marTop w:val="0"/>
                  <w:marBottom w:val="0"/>
                  <w:divBdr>
                    <w:top w:val="single" w:sz="6" w:space="2" w:color="EBE6E6"/>
                    <w:left w:val="none" w:sz="0" w:space="0" w:color="auto"/>
                    <w:bottom w:val="none" w:sz="0" w:space="0" w:color="auto"/>
                    <w:right w:val="none" w:sz="0" w:space="0" w:color="auto"/>
                  </w:divBdr>
                  <w:divsChild>
                    <w:div w:id="957762457">
                      <w:marLeft w:val="0"/>
                      <w:marRight w:val="0"/>
                      <w:marTop w:val="75"/>
                      <w:marBottom w:val="0"/>
                      <w:divBdr>
                        <w:top w:val="none" w:sz="0" w:space="0" w:color="auto"/>
                        <w:left w:val="none" w:sz="0" w:space="0" w:color="auto"/>
                        <w:bottom w:val="none" w:sz="0" w:space="0" w:color="auto"/>
                        <w:right w:val="none" w:sz="0" w:space="0" w:color="auto"/>
                      </w:divBdr>
                    </w:div>
                    <w:div w:id="1029376995">
                      <w:marLeft w:val="825"/>
                      <w:marRight w:val="0"/>
                      <w:marTop w:val="0"/>
                      <w:marBottom w:val="0"/>
                      <w:divBdr>
                        <w:top w:val="none" w:sz="0" w:space="0" w:color="auto"/>
                        <w:left w:val="none" w:sz="0" w:space="0" w:color="auto"/>
                        <w:bottom w:val="none" w:sz="0" w:space="0" w:color="auto"/>
                        <w:right w:val="none" w:sz="0" w:space="0" w:color="auto"/>
                      </w:divBdr>
                      <w:divsChild>
                        <w:div w:id="824509491">
                          <w:marLeft w:val="0"/>
                          <w:marRight w:val="0"/>
                          <w:marTop w:val="0"/>
                          <w:marBottom w:val="0"/>
                          <w:divBdr>
                            <w:top w:val="none" w:sz="0" w:space="0" w:color="auto"/>
                            <w:left w:val="none" w:sz="0" w:space="0" w:color="auto"/>
                            <w:bottom w:val="none" w:sz="0" w:space="0" w:color="auto"/>
                            <w:right w:val="none" w:sz="0" w:space="0" w:color="auto"/>
                          </w:divBdr>
                          <w:divsChild>
                            <w:div w:id="1550452661">
                              <w:marLeft w:val="0"/>
                              <w:marRight w:val="0"/>
                              <w:marTop w:val="0"/>
                              <w:marBottom w:val="0"/>
                              <w:divBdr>
                                <w:top w:val="none" w:sz="0" w:space="0" w:color="auto"/>
                                <w:left w:val="none" w:sz="0" w:space="0" w:color="auto"/>
                                <w:bottom w:val="none" w:sz="0" w:space="0" w:color="auto"/>
                                <w:right w:val="none" w:sz="0" w:space="0" w:color="auto"/>
                              </w:divBdr>
                            </w:div>
                          </w:divsChild>
                        </w:div>
                        <w:div w:id="801265328">
                          <w:marLeft w:val="0"/>
                          <w:marRight w:val="0"/>
                          <w:marTop w:val="0"/>
                          <w:marBottom w:val="0"/>
                          <w:divBdr>
                            <w:top w:val="none" w:sz="0" w:space="0" w:color="auto"/>
                            <w:left w:val="none" w:sz="0" w:space="0" w:color="auto"/>
                            <w:bottom w:val="dashed" w:sz="6" w:space="4" w:color="EBE6E6"/>
                            <w:right w:val="none" w:sz="0" w:space="0" w:color="auto"/>
                          </w:divBdr>
                        </w:div>
                        <w:div w:id="13674150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6481321">
                  <w:marLeft w:val="285"/>
                  <w:marRight w:val="0"/>
                  <w:marTop w:val="0"/>
                  <w:marBottom w:val="0"/>
                  <w:divBdr>
                    <w:top w:val="single" w:sz="6" w:space="2" w:color="EBE6E6"/>
                    <w:left w:val="none" w:sz="0" w:space="0" w:color="auto"/>
                    <w:bottom w:val="none" w:sz="0" w:space="0" w:color="auto"/>
                    <w:right w:val="none" w:sz="0" w:space="0" w:color="auto"/>
                  </w:divBdr>
                  <w:divsChild>
                    <w:div w:id="652216413">
                      <w:marLeft w:val="0"/>
                      <w:marRight w:val="0"/>
                      <w:marTop w:val="75"/>
                      <w:marBottom w:val="0"/>
                      <w:divBdr>
                        <w:top w:val="none" w:sz="0" w:space="0" w:color="auto"/>
                        <w:left w:val="none" w:sz="0" w:space="0" w:color="auto"/>
                        <w:bottom w:val="none" w:sz="0" w:space="0" w:color="auto"/>
                        <w:right w:val="none" w:sz="0" w:space="0" w:color="auto"/>
                      </w:divBdr>
                    </w:div>
                    <w:div w:id="1181358589">
                      <w:marLeft w:val="825"/>
                      <w:marRight w:val="0"/>
                      <w:marTop w:val="0"/>
                      <w:marBottom w:val="0"/>
                      <w:divBdr>
                        <w:top w:val="none" w:sz="0" w:space="0" w:color="auto"/>
                        <w:left w:val="none" w:sz="0" w:space="0" w:color="auto"/>
                        <w:bottom w:val="none" w:sz="0" w:space="0" w:color="auto"/>
                        <w:right w:val="none" w:sz="0" w:space="0" w:color="auto"/>
                      </w:divBdr>
                      <w:divsChild>
                        <w:div w:id="296374784">
                          <w:marLeft w:val="0"/>
                          <w:marRight w:val="0"/>
                          <w:marTop w:val="0"/>
                          <w:marBottom w:val="0"/>
                          <w:divBdr>
                            <w:top w:val="none" w:sz="0" w:space="0" w:color="auto"/>
                            <w:left w:val="none" w:sz="0" w:space="0" w:color="auto"/>
                            <w:bottom w:val="none" w:sz="0" w:space="0" w:color="auto"/>
                            <w:right w:val="none" w:sz="0" w:space="0" w:color="auto"/>
                          </w:divBdr>
                          <w:divsChild>
                            <w:div w:id="1478913679">
                              <w:marLeft w:val="0"/>
                              <w:marRight w:val="0"/>
                              <w:marTop w:val="0"/>
                              <w:marBottom w:val="0"/>
                              <w:divBdr>
                                <w:top w:val="none" w:sz="0" w:space="0" w:color="auto"/>
                                <w:left w:val="none" w:sz="0" w:space="0" w:color="auto"/>
                                <w:bottom w:val="none" w:sz="0" w:space="0" w:color="auto"/>
                                <w:right w:val="none" w:sz="0" w:space="0" w:color="auto"/>
                              </w:divBdr>
                            </w:div>
                          </w:divsChild>
                        </w:div>
                        <w:div w:id="2067948112">
                          <w:marLeft w:val="0"/>
                          <w:marRight w:val="0"/>
                          <w:marTop w:val="0"/>
                          <w:marBottom w:val="0"/>
                          <w:divBdr>
                            <w:top w:val="none" w:sz="0" w:space="0" w:color="auto"/>
                            <w:left w:val="none" w:sz="0" w:space="0" w:color="auto"/>
                            <w:bottom w:val="dashed" w:sz="6" w:space="4" w:color="EBE6E6"/>
                            <w:right w:val="none" w:sz="0" w:space="0" w:color="auto"/>
                          </w:divBdr>
                        </w:div>
                        <w:div w:id="1228223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9726021">
                  <w:marLeft w:val="285"/>
                  <w:marRight w:val="0"/>
                  <w:marTop w:val="0"/>
                  <w:marBottom w:val="0"/>
                  <w:divBdr>
                    <w:top w:val="single" w:sz="6" w:space="2" w:color="EBE6E6"/>
                    <w:left w:val="none" w:sz="0" w:space="0" w:color="auto"/>
                    <w:bottom w:val="none" w:sz="0" w:space="0" w:color="auto"/>
                    <w:right w:val="none" w:sz="0" w:space="0" w:color="auto"/>
                  </w:divBdr>
                  <w:divsChild>
                    <w:div w:id="719668535">
                      <w:marLeft w:val="0"/>
                      <w:marRight w:val="0"/>
                      <w:marTop w:val="75"/>
                      <w:marBottom w:val="0"/>
                      <w:divBdr>
                        <w:top w:val="none" w:sz="0" w:space="0" w:color="auto"/>
                        <w:left w:val="none" w:sz="0" w:space="0" w:color="auto"/>
                        <w:bottom w:val="none" w:sz="0" w:space="0" w:color="auto"/>
                        <w:right w:val="none" w:sz="0" w:space="0" w:color="auto"/>
                      </w:divBdr>
                    </w:div>
                    <w:div w:id="327830732">
                      <w:marLeft w:val="825"/>
                      <w:marRight w:val="0"/>
                      <w:marTop w:val="0"/>
                      <w:marBottom w:val="0"/>
                      <w:divBdr>
                        <w:top w:val="none" w:sz="0" w:space="0" w:color="auto"/>
                        <w:left w:val="none" w:sz="0" w:space="0" w:color="auto"/>
                        <w:bottom w:val="none" w:sz="0" w:space="0" w:color="auto"/>
                        <w:right w:val="none" w:sz="0" w:space="0" w:color="auto"/>
                      </w:divBdr>
                      <w:divsChild>
                        <w:div w:id="1734886077">
                          <w:marLeft w:val="0"/>
                          <w:marRight w:val="0"/>
                          <w:marTop w:val="0"/>
                          <w:marBottom w:val="0"/>
                          <w:divBdr>
                            <w:top w:val="none" w:sz="0" w:space="0" w:color="auto"/>
                            <w:left w:val="none" w:sz="0" w:space="0" w:color="auto"/>
                            <w:bottom w:val="none" w:sz="0" w:space="0" w:color="auto"/>
                            <w:right w:val="none" w:sz="0" w:space="0" w:color="auto"/>
                          </w:divBdr>
                          <w:divsChild>
                            <w:div w:id="1935362009">
                              <w:marLeft w:val="0"/>
                              <w:marRight w:val="0"/>
                              <w:marTop w:val="0"/>
                              <w:marBottom w:val="0"/>
                              <w:divBdr>
                                <w:top w:val="none" w:sz="0" w:space="0" w:color="auto"/>
                                <w:left w:val="none" w:sz="0" w:space="0" w:color="auto"/>
                                <w:bottom w:val="none" w:sz="0" w:space="0" w:color="auto"/>
                                <w:right w:val="none" w:sz="0" w:space="0" w:color="auto"/>
                              </w:divBdr>
                            </w:div>
                          </w:divsChild>
                        </w:div>
                        <w:div w:id="1738820750">
                          <w:marLeft w:val="0"/>
                          <w:marRight w:val="0"/>
                          <w:marTop w:val="0"/>
                          <w:marBottom w:val="0"/>
                          <w:divBdr>
                            <w:top w:val="none" w:sz="0" w:space="0" w:color="auto"/>
                            <w:left w:val="none" w:sz="0" w:space="0" w:color="auto"/>
                            <w:bottom w:val="dashed" w:sz="6" w:space="4" w:color="EBE6E6"/>
                            <w:right w:val="none" w:sz="0" w:space="0" w:color="auto"/>
                          </w:divBdr>
                        </w:div>
                        <w:div w:id="669287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1811656">
                  <w:marLeft w:val="285"/>
                  <w:marRight w:val="0"/>
                  <w:marTop w:val="0"/>
                  <w:marBottom w:val="0"/>
                  <w:divBdr>
                    <w:top w:val="single" w:sz="6" w:space="2" w:color="EBE6E6"/>
                    <w:left w:val="none" w:sz="0" w:space="0" w:color="auto"/>
                    <w:bottom w:val="none" w:sz="0" w:space="0" w:color="auto"/>
                    <w:right w:val="none" w:sz="0" w:space="0" w:color="auto"/>
                  </w:divBdr>
                  <w:divsChild>
                    <w:div w:id="1171799801">
                      <w:marLeft w:val="0"/>
                      <w:marRight w:val="0"/>
                      <w:marTop w:val="75"/>
                      <w:marBottom w:val="0"/>
                      <w:divBdr>
                        <w:top w:val="none" w:sz="0" w:space="0" w:color="auto"/>
                        <w:left w:val="none" w:sz="0" w:space="0" w:color="auto"/>
                        <w:bottom w:val="none" w:sz="0" w:space="0" w:color="auto"/>
                        <w:right w:val="none" w:sz="0" w:space="0" w:color="auto"/>
                      </w:divBdr>
                    </w:div>
                    <w:div w:id="1556964123">
                      <w:marLeft w:val="825"/>
                      <w:marRight w:val="0"/>
                      <w:marTop w:val="0"/>
                      <w:marBottom w:val="0"/>
                      <w:divBdr>
                        <w:top w:val="none" w:sz="0" w:space="0" w:color="auto"/>
                        <w:left w:val="none" w:sz="0" w:space="0" w:color="auto"/>
                        <w:bottom w:val="none" w:sz="0" w:space="0" w:color="auto"/>
                        <w:right w:val="none" w:sz="0" w:space="0" w:color="auto"/>
                      </w:divBdr>
                      <w:divsChild>
                        <w:div w:id="369644922">
                          <w:marLeft w:val="0"/>
                          <w:marRight w:val="0"/>
                          <w:marTop w:val="0"/>
                          <w:marBottom w:val="0"/>
                          <w:divBdr>
                            <w:top w:val="none" w:sz="0" w:space="0" w:color="auto"/>
                            <w:left w:val="none" w:sz="0" w:space="0" w:color="auto"/>
                            <w:bottom w:val="none" w:sz="0" w:space="0" w:color="auto"/>
                            <w:right w:val="none" w:sz="0" w:space="0" w:color="auto"/>
                          </w:divBdr>
                          <w:divsChild>
                            <w:div w:id="1732852467">
                              <w:marLeft w:val="0"/>
                              <w:marRight w:val="0"/>
                              <w:marTop w:val="0"/>
                              <w:marBottom w:val="0"/>
                              <w:divBdr>
                                <w:top w:val="none" w:sz="0" w:space="0" w:color="auto"/>
                                <w:left w:val="none" w:sz="0" w:space="0" w:color="auto"/>
                                <w:bottom w:val="none" w:sz="0" w:space="0" w:color="auto"/>
                                <w:right w:val="none" w:sz="0" w:space="0" w:color="auto"/>
                              </w:divBdr>
                            </w:div>
                          </w:divsChild>
                        </w:div>
                        <w:div w:id="1446271740">
                          <w:marLeft w:val="0"/>
                          <w:marRight w:val="0"/>
                          <w:marTop w:val="0"/>
                          <w:marBottom w:val="0"/>
                          <w:divBdr>
                            <w:top w:val="none" w:sz="0" w:space="0" w:color="auto"/>
                            <w:left w:val="none" w:sz="0" w:space="0" w:color="auto"/>
                            <w:bottom w:val="dashed" w:sz="6" w:space="4" w:color="EBE6E6"/>
                            <w:right w:val="none" w:sz="0" w:space="0" w:color="auto"/>
                          </w:divBdr>
                        </w:div>
                        <w:div w:id="2577554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55593">
                  <w:marLeft w:val="285"/>
                  <w:marRight w:val="0"/>
                  <w:marTop w:val="0"/>
                  <w:marBottom w:val="0"/>
                  <w:divBdr>
                    <w:top w:val="single" w:sz="6" w:space="2" w:color="EBE6E6"/>
                    <w:left w:val="none" w:sz="0" w:space="0" w:color="auto"/>
                    <w:bottom w:val="none" w:sz="0" w:space="0" w:color="auto"/>
                    <w:right w:val="none" w:sz="0" w:space="0" w:color="auto"/>
                  </w:divBdr>
                  <w:divsChild>
                    <w:div w:id="1813399942">
                      <w:marLeft w:val="0"/>
                      <w:marRight w:val="0"/>
                      <w:marTop w:val="75"/>
                      <w:marBottom w:val="0"/>
                      <w:divBdr>
                        <w:top w:val="none" w:sz="0" w:space="0" w:color="auto"/>
                        <w:left w:val="none" w:sz="0" w:space="0" w:color="auto"/>
                        <w:bottom w:val="none" w:sz="0" w:space="0" w:color="auto"/>
                        <w:right w:val="none" w:sz="0" w:space="0" w:color="auto"/>
                      </w:divBdr>
                    </w:div>
                    <w:div w:id="869145452">
                      <w:marLeft w:val="825"/>
                      <w:marRight w:val="0"/>
                      <w:marTop w:val="0"/>
                      <w:marBottom w:val="0"/>
                      <w:divBdr>
                        <w:top w:val="none" w:sz="0" w:space="0" w:color="auto"/>
                        <w:left w:val="none" w:sz="0" w:space="0" w:color="auto"/>
                        <w:bottom w:val="none" w:sz="0" w:space="0" w:color="auto"/>
                        <w:right w:val="none" w:sz="0" w:space="0" w:color="auto"/>
                      </w:divBdr>
                      <w:divsChild>
                        <w:div w:id="1955556538">
                          <w:marLeft w:val="0"/>
                          <w:marRight w:val="0"/>
                          <w:marTop w:val="0"/>
                          <w:marBottom w:val="0"/>
                          <w:divBdr>
                            <w:top w:val="none" w:sz="0" w:space="0" w:color="auto"/>
                            <w:left w:val="none" w:sz="0" w:space="0" w:color="auto"/>
                            <w:bottom w:val="none" w:sz="0" w:space="0" w:color="auto"/>
                            <w:right w:val="none" w:sz="0" w:space="0" w:color="auto"/>
                          </w:divBdr>
                          <w:divsChild>
                            <w:div w:id="1206328021">
                              <w:marLeft w:val="0"/>
                              <w:marRight w:val="0"/>
                              <w:marTop w:val="0"/>
                              <w:marBottom w:val="0"/>
                              <w:divBdr>
                                <w:top w:val="none" w:sz="0" w:space="0" w:color="auto"/>
                                <w:left w:val="none" w:sz="0" w:space="0" w:color="auto"/>
                                <w:bottom w:val="none" w:sz="0" w:space="0" w:color="auto"/>
                                <w:right w:val="none" w:sz="0" w:space="0" w:color="auto"/>
                              </w:divBdr>
                            </w:div>
                          </w:divsChild>
                        </w:div>
                        <w:div w:id="1210530393">
                          <w:marLeft w:val="0"/>
                          <w:marRight w:val="0"/>
                          <w:marTop w:val="0"/>
                          <w:marBottom w:val="0"/>
                          <w:divBdr>
                            <w:top w:val="none" w:sz="0" w:space="0" w:color="auto"/>
                            <w:left w:val="none" w:sz="0" w:space="0" w:color="auto"/>
                            <w:bottom w:val="dashed" w:sz="6" w:space="4" w:color="EBE6E6"/>
                            <w:right w:val="none" w:sz="0" w:space="0" w:color="auto"/>
                          </w:divBdr>
                        </w:div>
                        <w:div w:id="217887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6454308">
                  <w:marLeft w:val="285"/>
                  <w:marRight w:val="0"/>
                  <w:marTop w:val="0"/>
                  <w:marBottom w:val="0"/>
                  <w:divBdr>
                    <w:top w:val="single" w:sz="6" w:space="2" w:color="EBE6E6"/>
                    <w:left w:val="none" w:sz="0" w:space="0" w:color="auto"/>
                    <w:bottom w:val="none" w:sz="0" w:space="0" w:color="auto"/>
                    <w:right w:val="none" w:sz="0" w:space="0" w:color="auto"/>
                  </w:divBdr>
                  <w:divsChild>
                    <w:div w:id="1581139783">
                      <w:marLeft w:val="0"/>
                      <w:marRight w:val="0"/>
                      <w:marTop w:val="75"/>
                      <w:marBottom w:val="0"/>
                      <w:divBdr>
                        <w:top w:val="none" w:sz="0" w:space="0" w:color="auto"/>
                        <w:left w:val="none" w:sz="0" w:space="0" w:color="auto"/>
                        <w:bottom w:val="none" w:sz="0" w:space="0" w:color="auto"/>
                        <w:right w:val="none" w:sz="0" w:space="0" w:color="auto"/>
                      </w:divBdr>
                    </w:div>
                    <w:div w:id="129447523">
                      <w:marLeft w:val="825"/>
                      <w:marRight w:val="0"/>
                      <w:marTop w:val="0"/>
                      <w:marBottom w:val="0"/>
                      <w:divBdr>
                        <w:top w:val="none" w:sz="0" w:space="0" w:color="auto"/>
                        <w:left w:val="none" w:sz="0" w:space="0" w:color="auto"/>
                        <w:bottom w:val="none" w:sz="0" w:space="0" w:color="auto"/>
                        <w:right w:val="none" w:sz="0" w:space="0" w:color="auto"/>
                      </w:divBdr>
                      <w:divsChild>
                        <w:div w:id="1877573552">
                          <w:marLeft w:val="0"/>
                          <w:marRight w:val="0"/>
                          <w:marTop w:val="0"/>
                          <w:marBottom w:val="0"/>
                          <w:divBdr>
                            <w:top w:val="none" w:sz="0" w:space="0" w:color="auto"/>
                            <w:left w:val="none" w:sz="0" w:space="0" w:color="auto"/>
                            <w:bottom w:val="none" w:sz="0" w:space="0" w:color="auto"/>
                            <w:right w:val="none" w:sz="0" w:space="0" w:color="auto"/>
                          </w:divBdr>
                          <w:divsChild>
                            <w:div w:id="49621795">
                              <w:marLeft w:val="0"/>
                              <w:marRight w:val="0"/>
                              <w:marTop w:val="0"/>
                              <w:marBottom w:val="0"/>
                              <w:divBdr>
                                <w:top w:val="none" w:sz="0" w:space="0" w:color="auto"/>
                                <w:left w:val="none" w:sz="0" w:space="0" w:color="auto"/>
                                <w:bottom w:val="none" w:sz="0" w:space="0" w:color="auto"/>
                                <w:right w:val="none" w:sz="0" w:space="0" w:color="auto"/>
                              </w:divBdr>
                            </w:div>
                          </w:divsChild>
                        </w:div>
                        <w:div w:id="602762401">
                          <w:marLeft w:val="0"/>
                          <w:marRight w:val="0"/>
                          <w:marTop w:val="0"/>
                          <w:marBottom w:val="0"/>
                          <w:divBdr>
                            <w:top w:val="none" w:sz="0" w:space="0" w:color="auto"/>
                            <w:left w:val="none" w:sz="0" w:space="0" w:color="auto"/>
                            <w:bottom w:val="dashed" w:sz="6" w:space="4" w:color="EBE6E6"/>
                            <w:right w:val="none" w:sz="0" w:space="0" w:color="auto"/>
                          </w:divBdr>
                        </w:div>
                        <w:div w:id="20626354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3989531">
                  <w:marLeft w:val="1200"/>
                  <w:marRight w:val="0"/>
                  <w:marTop w:val="0"/>
                  <w:marBottom w:val="0"/>
                  <w:divBdr>
                    <w:top w:val="single" w:sz="6" w:space="2" w:color="EBE6E6"/>
                    <w:left w:val="none" w:sz="0" w:space="0" w:color="auto"/>
                    <w:bottom w:val="single" w:sz="6" w:space="1" w:color="EBE6E6"/>
                    <w:right w:val="none" w:sz="0" w:space="0" w:color="auto"/>
                  </w:divBdr>
                  <w:divsChild>
                    <w:div w:id="1210341101">
                      <w:marLeft w:val="0"/>
                      <w:marRight w:val="0"/>
                      <w:marTop w:val="75"/>
                      <w:marBottom w:val="0"/>
                      <w:divBdr>
                        <w:top w:val="none" w:sz="0" w:space="0" w:color="auto"/>
                        <w:left w:val="none" w:sz="0" w:space="0" w:color="auto"/>
                        <w:bottom w:val="none" w:sz="0" w:space="0" w:color="auto"/>
                        <w:right w:val="none" w:sz="0" w:space="0" w:color="auto"/>
                      </w:divBdr>
                    </w:div>
                    <w:div w:id="118378114">
                      <w:marLeft w:val="825"/>
                      <w:marRight w:val="0"/>
                      <w:marTop w:val="0"/>
                      <w:marBottom w:val="0"/>
                      <w:divBdr>
                        <w:top w:val="none" w:sz="0" w:space="0" w:color="auto"/>
                        <w:left w:val="none" w:sz="0" w:space="0" w:color="auto"/>
                        <w:bottom w:val="none" w:sz="0" w:space="0" w:color="auto"/>
                        <w:right w:val="none" w:sz="0" w:space="0" w:color="auto"/>
                      </w:divBdr>
                      <w:divsChild>
                        <w:div w:id="2122995699">
                          <w:marLeft w:val="0"/>
                          <w:marRight w:val="0"/>
                          <w:marTop w:val="0"/>
                          <w:marBottom w:val="0"/>
                          <w:divBdr>
                            <w:top w:val="none" w:sz="0" w:space="0" w:color="auto"/>
                            <w:left w:val="none" w:sz="0" w:space="0" w:color="auto"/>
                            <w:bottom w:val="none" w:sz="0" w:space="0" w:color="auto"/>
                            <w:right w:val="none" w:sz="0" w:space="0" w:color="auto"/>
                          </w:divBdr>
                          <w:divsChild>
                            <w:div w:id="1810898252">
                              <w:marLeft w:val="0"/>
                              <w:marRight w:val="0"/>
                              <w:marTop w:val="0"/>
                              <w:marBottom w:val="0"/>
                              <w:divBdr>
                                <w:top w:val="none" w:sz="0" w:space="0" w:color="auto"/>
                                <w:left w:val="none" w:sz="0" w:space="0" w:color="auto"/>
                                <w:bottom w:val="none" w:sz="0" w:space="0" w:color="auto"/>
                                <w:right w:val="none" w:sz="0" w:space="0" w:color="auto"/>
                              </w:divBdr>
                            </w:div>
                          </w:divsChild>
                        </w:div>
                        <w:div w:id="566918488">
                          <w:marLeft w:val="0"/>
                          <w:marRight w:val="0"/>
                          <w:marTop w:val="0"/>
                          <w:marBottom w:val="0"/>
                          <w:divBdr>
                            <w:top w:val="none" w:sz="0" w:space="0" w:color="auto"/>
                            <w:left w:val="none" w:sz="0" w:space="0" w:color="auto"/>
                            <w:bottom w:val="dashed" w:sz="6" w:space="4" w:color="EBE6E6"/>
                            <w:right w:val="none" w:sz="0" w:space="0" w:color="auto"/>
                          </w:divBdr>
                        </w:div>
                        <w:div w:id="12941420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58660508">
                  <w:marLeft w:val="1200"/>
                  <w:marRight w:val="75"/>
                  <w:marTop w:val="0"/>
                  <w:marBottom w:val="150"/>
                  <w:divBdr>
                    <w:top w:val="none" w:sz="0" w:space="0" w:color="auto"/>
                    <w:left w:val="none" w:sz="0" w:space="0" w:color="auto"/>
                    <w:bottom w:val="none" w:sz="0" w:space="0" w:color="auto"/>
                    <w:right w:val="none" w:sz="0" w:space="0" w:color="auto"/>
                  </w:divBdr>
                </w:div>
                <w:div w:id="1466046283">
                  <w:marLeft w:val="285"/>
                  <w:marRight w:val="0"/>
                  <w:marTop w:val="0"/>
                  <w:marBottom w:val="0"/>
                  <w:divBdr>
                    <w:top w:val="single" w:sz="6" w:space="2" w:color="EBE6E6"/>
                    <w:left w:val="none" w:sz="0" w:space="0" w:color="auto"/>
                    <w:bottom w:val="none" w:sz="0" w:space="0" w:color="auto"/>
                    <w:right w:val="none" w:sz="0" w:space="0" w:color="auto"/>
                  </w:divBdr>
                  <w:divsChild>
                    <w:div w:id="2078092931">
                      <w:marLeft w:val="0"/>
                      <w:marRight w:val="0"/>
                      <w:marTop w:val="75"/>
                      <w:marBottom w:val="0"/>
                      <w:divBdr>
                        <w:top w:val="none" w:sz="0" w:space="0" w:color="auto"/>
                        <w:left w:val="none" w:sz="0" w:space="0" w:color="auto"/>
                        <w:bottom w:val="none" w:sz="0" w:space="0" w:color="auto"/>
                        <w:right w:val="none" w:sz="0" w:space="0" w:color="auto"/>
                      </w:divBdr>
                    </w:div>
                    <w:div w:id="1389722064">
                      <w:marLeft w:val="825"/>
                      <w:marRight w:val="0"/>
                      <w:marTop w:val="0"/>
                      <w:marBottom w:val="0"/>
                      <w:divBdr>
                        <w:top w:val="none" w:sz="0" w:space="0" w:color="auto"/>
                        <w:left w:val="none" w:sz="0" w:space="0" w:color="auto"/>
                        <w:bottom w:val="none" w:sz="0" w:space="0" w:color="auto"/>
                        <w:right w:val="none" w:sz="0" w:space="0" w:color="auto"/>
                      </w:divBdr>
                      <w:divsChild>
                        <w:div w:id="831020454">
                          <w:marLeft w:val="0"/>
                          <w:marRight w:val="0"/>
                          <w:marTop w:val="0"/>
                          <w:marBottom w:val="0"/>
                          <w:divBdr>
                            <w:top w:val="none" w:sz="0" w:space="0" w:color="auto"/>
                            <w:left w:val="none" w:sz="0" w:space="0" w:color="auto"/>
                            <w:bottom w:val="none" w:sz="0" w:space="0" w:color="auto"/>
                            <w:right w:val="none" w:sz="0" w:space="0" w:color="auto"/>
                          </w:divBdr>
                          <w:divsChild>
                            <w:div w:id="1827697710">
                              <w:marLeft w:val="0"/>
                              <w:marRight w:val="0"/>
                              <w:marTop w:val="0"/>
                              <w:marBottom w:val="0"/>
                              <w:divBdr>
                                <w:top w:val="none" w:sz="0" w:space="0" w:color="auto"/>
                                <w:left w:val="none" w:sz="0" w:space="0" w:color="auto"/>
                                <w:bottom w:val="none" w:sz="0" w:space="0" w:color="auto"/>
                                <w:right w:val="none" w:sz="0" w:space="0" w:color="auto"/>
                              </w:divBdr>
                            </w:div>
                          </w:divsChild>
                        </w:div>
                        <w:div w:id="1514344268">
                          <w:marLeft w:val="0"/>
                          <w:marRight w:val="0"/>
                          <w:marTop w:val="0"/>
                          <w:marBottom w:val="0"/>
                          <w:divBdr>
                            <w:top w:val="none" w:sz="0" w:space="0" w:color="auto"/>
                            <w:left w:val="none" w:sz="0" w:space="0" w:color="auto"/>
                            <w:bottom w:val="dashed" w:sz="6" w:space="4" w:color="EBE6E6"/>
                            <w:right w:val="none" w:sz="0" w:space="0" w:color="auto"/>
                          </w:divBdr>
                        </w:div>
                        <w:div w:id="18044262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977199">
                  <w:marLeft w:val="285"/>
                  <w:marRight w:val="0"/>
                  <w:marTop w:val="0"/>
                  <w:marBottom w:val="0"/>
                  <w:divBdr>
                    <w:top w:val="single" w:sz="6" w:space="2" w:color="EBE6E6"/>
                    <w:left w:val="none" w:sz="0" w:space="0" w:color="auto"/>
                    <w:bottom w:val="none" w:sz="0" w:space="0" w:color="auto"/>
                    <w:right w:val="none" w:sz="0" w:space="0" w:color="auto"/>
                  </w:divBdr>
                  <w:divsChild>
                    <w:div w:id="557522575">
                      <w:marLeft w:val="0"/>
                      <w:marRight w:val="0"/>
                      <w:marTop w:val="75"/>
                      <w:marBottom w:val="0"/>
                      <w:divBdr>
                        <w:top w:val="none" w:sz="0" w:space="0" w:color="auto"/>
                        <w:left w:val="none" w:sz="0" w:space="0" w:color="auto"/>
                        <w:bottom w:val="none" w:sz="0" w:space="0" w:color="auto"/>
                        <w:right w:val="none" w:sz="0" w:space="0" w:color="auto"/>
                      </w:divBdr>
                    </w:div>
                    <w:div w:id="976912370">
                      <w:marLeft w:val="825"/>
                      <w:marRight w:val="0"/>
                      <w:marTop w:val="0"/>
                      <w:marBottom w:val="0"/>
                      <w:divBdr>
                        <w:top w:val="none" w:sz="0" w:space="0" w:color="auto"/>
                        <w:left w:val="none" w:sz="0" w:space="0" w:color="auto"/>
                        <w:bottom w:val="none" w:sz="0" w:space="0" w:color="auto"/>
                        <w:right w:val="none" w:sz="0" w:space="0" w:color="auto"/>
                      </w:divBdr>
                      <w:divsChild>
                        <w:div w:id="82991925">
                          <w:marLeft w:val="0"/>
                          <w:marRight w:val="0"/>
                          <w:marTop w:val="0"/>
                          <w:marBottom w:val="0"/>
                          <w:divBdr>
                            <w:top w:val="none" w:sz="0" w:space="0" w:color="auto"/>
                            <w:left w:val="none" w:sz="0" w:space="0" w:color="auto"/>
                            <w:bottom w:val="none" w:sz="0" w:space="0" w:color="auto"/>
                            <w:right w:val="none" w:sz="0" w:space="0" w:color="auto"/>
                          </w:divBdr>
                          <w:divsChild>
                            <w:div w:id="1603755775">
                              <w:marLeft w:val="0"/>
                              <w:marRight w:val="0"/>
                              <w:marTop w:val="0"/>
                              <w:marBottom w:val="0"/>
                              <w:divBdr>
                                <w:top w:val="none" w:sz="0" w:space="0" w:color="auto"/>
                                <w:left w:val="none" w:sz="0" w:space="0" w:color="auto"/>
                                <w:bottom w:val="none" w:sz="0" w:space="0" w:color="auto"/>
                                <w:right w:val="none" w:sz="0" w:space="0" w:color="auto"/>
                              </w:divBdr>
                            </w:div>
                          </w:divsChild>
                        </w:div>
                        <w:div w:id="515310824">
                          <w:marLeft w:val="0"/>
                          <w:marRight w:val="0"/>
                          <w:marTop w:val="0"/>
                          <w:marBottom w:val="0"/>
                          <w:divBdr>
                            <w:top w:val="none" w:sz="0" w:space="0" w:color="auto"/>
                            <w:left w:val="none" w:sz="0" w:space="0" w:color="auto"/>
                            <w:bottom w:val="dashed" w:sz="6" w:space="4" w:color="EBE6E6"/>
                            <w:right w:val="none" w:sz="0" w:space="0" w:color="auto"/>
                          </w:divBdr>
                        </w:div>
                        <w:div w:id="10069809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81406534">
                  <w:marLeft w:val="285"/>
                  <w:marRight w:val="0"/>
                  <w:marTop w:val="0"/>
                  <w:marBottom w:val="0"/>
                  <w:divBdr>
                    <w:top w:val="single" w:sz="6" w:space="2" w:color="EBE6E6"/>
                    <w:left w:val="none" w:sz="0" w:space="0" w:color="auto"/>
                    <w:bottom w:val="none" w:sz="0" w:space="0" w:color="auto"/>
                    <w:right w:val="none" w:sz="0" w:space="0" w:color="auto"/>
                  </w:divBdr>
                  <w:divsChild>
                    <w:div w:id="2119449729">
                      <w:marLeft w:val="0"/>
                      <w:marRight w:val="0"/>
                      <w:marTop w:val="75"/>
                      <w:marBottom w:val="0"/>
                      <w:divBdr>
                        <w:top w:val="none" w:sz="0" w:space="0" w:color="auto"/>
                        <w:left w:val="none" w:sz="0" w:space="0" w:color="auto"/>
                        <w:bottom w:val="none" w:sz="0" w:space="0" w:color="auto"/>
                        <w:right w:val="none" w:sz="0" w:space="0" w:color="auto"/>
                      </w:divBdr>
                    </w:div>
                    <w:div w:id="1603606864">
                      <w:marLeft w:val="825"/>
                      <w:marRight w:val="0"/>
                      <w:marTop w:val="0"/>
                      <w:marBottom w:val="0"/>
                      <w:divBdr>
                        <w:top w:val="none" w:sz="0" w:space="0" w:color="auto"/>
                        <w:left w:val="none" w:sz="0" w:space="0" w:color="auto"/>
                        <w:bottom w:val="none" w:sz="0" w:space="0" w:color="auto"/>
                        <w:right w:val="none" w:sz="0" w:space="0" w:color="auto"/>
                      </w:divBdr>
                      <w:divsChild>
                        <w:div w:id="534584617">
                          <w:marLeft w:val="0"/>
                          <w:marRight w:val="0"/>
                          <w:marTop w:val="0"/>
                          <w:marBottom w:val="0"/>
                          <w:divBdr>
                            <w:top w:val="none" w:sz="0" w:space="0" w:color="auto"/>
                            <w:left w:val="none" w:sz="0" w:space="0" w:color="auto"/>
                            <w:bottom w:val="none" w:sz="0" w:space="0" w:color="auto"/>
                            <w:right w:val="none" w:sz="0" w:space="0" w:color="auto"/>
                          </w:divBdr>
                          <w:divsChild>
                            <w:div w:id="767385367">
                              <w:marLeft w:val="0"/>
                              <w:marRight w:val="0"/>
                              <w:marTop w:val="0"/>
                              <w:marBottom w:val="0"/>
                              <w:divBdr>
                                <w:top w:val="none" w:sz="0" w:space="0" w:color="auto"/>
                                <w:left w:val="none" w:sz="0" w:space="0" w:color="auto"/>
                                <w:bottom w:val="none" w:sz="0" w:space="0" w:color="auto"/>
                                <w:right w:val="none" w:sz="0" w:space="0" w:color="auto"/>
                              </w:divBdr>
                            </w:div>
                          </w:divsChild>
                        </w:div>
                        <w:div w:id="820076745">
                          <w:marLeft w:val="0"/>
                          <w:marRight w:val="0"/>
                          <w:marTop w:val="0"/>
                          <w:marBottom w:val="0"/>
                          <w:divBdr>
                            <w:top w:val="none" w:sz="0" w:space="0" w:color="auto"/>
                            <w:left w:val="none" w:sz="0" w:space="0" w:color="auto"/>
                            <w:bottom w:val="dashed" w:sz="6" w:space="4" w:color="EBE6E6"/>
                            <w:right w:val="none" w:sz="0" w:space="0" w:color="auto"/>
                          </w:divBdr>
                        </w:div>
                        <w:div w:id="3540369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2912">
                  <w:marLeft w:val="285"/>
                  <w:marRight w:val="0"/>
                  <w:marTop w:val="0"/>
                  <w:marBottom w:val="0"/>
                  <w:divBdr>
                    <w:top w:val="single" w:sz="6" w:space="2" w:color="EBE6E6"/>
                    <w:left w:val="none" w:sz="0" w:space="0" w:color="auto"/>
                    <w:bottom w:val="none" w:sz="0" w:space="0" w:color="auto"/>
                    <w:right w:val="none" w:sz="0" w:space="0" w:color="auto"/>
                  </w:divBdr>
                  <w:divsChild>
                    <w:div w:id="1287003155">
                      <w:marLeft w:val="0"/>
                      <w:marRight w:val="0"/>
                      <w:marTop w:val="75"/>
                      <w:marBottom w:val="0"/>
                      <w:divBdr>
                        <w:top w:val="none" w:sz="0" w:space="0" w:color="auto"/>
                        <w:left w:val="none" w:sz="0" w:space="0" w:color="auto"/>
                        <w:bottom w:val="none" w:sz="0" w:space="0" w:color="auto"/>
                        <w:right w:val="none" w:sz="0" w:space="0" w:color="auto"/>
                      </w:divBdr>
                    </w:div>
                    <w:div w:id="333536819">
                      <w:marLeft w:val="825"/>
                      <w:marRight w:val="0"/>
                      <w:marTop w:val="0"/>
                      <w:marBottom w:val="0"/>
                      <w:divBdr>
                        <w:top w:val="none" w:sz="0" w:space="0" w:color="auto"/>
                        <w:left w:val="none" w:sz="0" w:space="0" w:color="auto"/>
                        <w:bottom w:val="none" w:sz="0" w:space="0" w:color="auto"/>
                        <w:right w:val="none" w:sz="0" w:space="0" w:color="auto"/>
                      </w:divBdr>
                      <w:divsChild>
                        <w:div w:id="1634213749">
                          <w:marLeft w:val="0"/>
                          <w:marRight w:val="0"/>
                          <w:marTop w:val="0"/>
                          <w:marBottom w:val="0"/>
                          <w:divBdr>
                            <w:top w:val="none" w:sz="0" w:space="0" w:color="auto"/>
                            <w:left w:val="none" w:sz="0" w:space="0" w:color="auto"/>
                            <w:bottom w:val="none" w:sz="0" w:space="0" w:color="auto"/>
                            <w:right w:val="none" w:sz="0" w:space="0" w:color="auto"/>
                          </w:divBdr>
                          <w:divsChild>
                            <w:div w:id="272636432">
                              <w:marLeft w:val="0"/>
                              <w:marRight w:val="0"/>
                              <w:marTop w:val="0"/>
                              <w:marBottom w:val="0"/>
                              <w:divBdr>
                                <w:top w:val="none" w:sz="0" w:space="0" w:color="auto"/>
                                <w:left w:val="none" w:sz="0" w:space="0" w:color="auto"/>
                                <w:bottom w:val="none" w:sz="0" w:space="0" w:color="auto"/>
                                <w:right w:val="none" w:sz="0" w:space="0" w:color="auto"/>
                              </w:divBdr>
                            </w:div>
                          </w:divsChild>
                        </w:div>
                        <w:div w:id="1786998573">
                          <w:marLeft w:val="0"/>
                          <w:marRight w:val="0"/>
                          <w:marTop w:val="0"/>
                          <w:marBottom w:val="0"/>
                          <w:divBdr>
                            <w:top w:val="none" w:sz="0" w:space="0" w:color="auto"/>
                            <w:left w:val="none" w:sz="0" w:space="0" w:color="auto"/>
                            <w:bottom w:val="dashed" w:sz="6" w:space="4" w:color="EBE6E6"/>
                            <w:right w:val="none" w:sz="0" w:space="0" w:color="auto"/>
                          </w:divBdr>
                        </w:div>
                        <w:div w:id="7422931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86587279">
                  <w:marLeft w:val="285"/>
                  <w:marRight w:val="0"/>
                  <w:marTop w:val="0"/>
                  <w:marBottom w:val="0"/>
                  <w:divBdr>
                    <w:top w:val="single" w:sz="6" w:space="2" w:color="EBE6E6"/>
                    <w:left w:val="none" w:sz="0" w:space="0" w:color="auto"/>
                    <w:bottom w:val="none" w:sz="0" w:space="0" w:color="auto"/>
                    <w:right w:val="none" w:sz="0" w:space="0" w:color="auto"/>
                  </w:divBdr>
                  <w:divsChild>
                    <w:div w:id="1176073359">
                      <w:marLeft w:val="0"/>
                      <w:marRight w:val="0"/>
                      <w:marTop w:val="75"/>
                      <w:marBottom w:val="0"/>
                      <w:divBdr>
                        <w:top w:val="none" w:sz="0" w:space="0" w:color="auto"/>
                        <w:left w:val="none" w:sz="0" w:space="0" w:color="auto"/>
                        <w:bottom w:val="none" w:sz="0" w:space="0" w:color="auto"/>
                        <w:right w:val="none" w:sz="0" w:space="0" w:color="auto"/>
                      </w:divBdr>
                    </w:div>
                    <w:div w:id="1713076060">
                      <w:marLeft w:val="825"/>
                      <w:marRight w:val="0"/>
                      <w:marTop w:val="0"/>
                      <w:marBottom w:val="0"/>
                      <w:divBdr>
                        <w:top w:val="none" w:sz="0" w:space="0" w:color="auto"/>
                        <w:left w:val="none" w:sz="0" w:space="0" w:color="auto"/>
                        <w:bottom w:val="none" w:sz="0" w:space="0" w:color="auto"/>
                        <w:right w:val="none" w:sz="0" w:space="0" w:color="auto"/>
                      </w:divBdr>
                      <w:divsChild>
                        <w:div w:id="1052967646">
                          <w:marLeft w:val="0"/>
                          <w:marRight w:val="0"/>
                          <w:marTop w:val="0"/>
                          <w:marBottom w:val="0"/>
                          <w:divBdr>
                            <w:top w:val="none" w:sz="0" w:space="0" w:color="auto"/>
                            <w:left w:val="none" w:sz="0" w:space="0" w:color="auto"/>
                            <w:bottom w:val="none" w:sz="0" w:space="0" w:color="auto"/>
                            <w:right w:val="none" w:sz="0" w:space="0" w:color="auto"/>
                          </w:divBdr>
                          <w:divsChild>
                            <w:div w:id="827481513">
                              <w:marLeft w:val="0"/>
                              <w:marRight w:val="0"/>
                              <w:marTop w:val="0"/>
                              <w:marBottom w:val="0"/>
                              <w:divBdr>
                                <w:top w:val="none" w:sz="0" w:space="0" w:color="auto"/>
                                <w:left w:val="none" w:sz="0" w:space="0" w:color="auto"/>
                                <w:bottom w:val="none" w:sz="0" w:space="0" w:color="auto"/>
                                <w:right w:val="none" w:sz="0" w:space="0" w:color="auto"/>
                              </w:divBdr>
                            </w:div>
                          </w:divsChild>
                        </w:div>
                        <w:div w:id="177040341">
                          <w:marLeft w:val="0"/>
                          <w:marRight w:val="0"/>
                          <w:marTop w:val="0"/>
                          <w:marBottom w:val="0"/>
                          <w:divBdr>
                            <w:top w:val="none" w:sz="0" w:space="0" w:color="auto"/>
                            <w:left w:val="none" w:sz="0" w:space="0" w:color="auto"/>
                            <w:bottom w:val="dashed" w:sz="6" w:space="4" w:color="EBE6E6"/>
                            <w:right w:val="none" w:sz="0" w:space="0" w:color="auto"/>
                          </w:divBdr>
                        </w:div>
                        <w:div w:id="611063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27961246">
                  <w:marLeft w:val="1200"/>
                  <w:marRight w:val="0"/>
                  <w:marTop w:val="0"/>
                  <w:marBottom w:val="0"/>
                  <w:divBdr>
                    <w:top w:val="single" w:sz="6" w:space="2" w:color="EBE6E6"/>
                    <w:left w:val="none" w:sz="0" w:space="0" w:color="auto"/>
                    <w:bottom w:val="single" w:sz="6" w:space="1" w:color="EBE6E6"/>
                    <w:right w:val="none" w:sz="0" w:space="0" w:color="auto"/>
                  </w:divBdr>
                  <w:divsChild>
                    <w:div w:id="700203993">
                      <w:marLeft w:val="0"/>
                      <w:marRight w:val="0"/>
                      <w:marTop w:val="75"/>
                      <w:marBottom w:val="0"/>
                      <w:divBdr>
                        <w:top w:val="none" w:sz="0" w:space="0" w:color="auto"/>
                        <w:left w:val="none" w:sz="0" w:space="0" w:color="auto"/>
                        <w:bottom w:val="none" w:sz="0" w:space="0" w:color="auto"/>
                        <w:right w:val="none" w:sz="0" w:space="0" w:color="auto"/>
                      </w:divBdr>
                    </w:div>
                    <w:div w:id="1455059079">
                      <w:marLeft w:val="825"/>
                      <w:marRight w:val="0"/>
                      <w:marTop w:val="0"/>
                      <w:marBottom w:val="0"/>
                      <w:divBdr>
                        <w:top w:val="none" w:sz="0" w:space="0" w:color="auto"/>
                        <w:left w:val="none" w:sz="0" w:space="0" w:color="auto"/>
                        <w:bottom w:val="none" w:sz="0" w:space="0" w:color="auto"/>
                        <w:right w:val="none" w:sz="0" w:space="0" w:color="auto"/>
                      </w:divBdr>
                      <w:divsChild>
                        <w:div w:id="108939586">
                          <w:marLeft w:val="0"/>
                          <w:marRight w:val="0"/>
                          <w:marTop w:val="0"/>
                          <w:marBottom w:val="0"/>
                          <w:divBdr>
                            <w:top w:val="none" w:sz="0" w:space="0" w:color="auto"/>
                            <w:left w:val="none" w:sz="0" w:space="0" w:color="auto"/>
                            <w:bottom w:val="none" w:sz="0" w:space="0" w:color="auto"/>
                            <w:right w:val="none" w:sz="0" w:space="0" w:color="auto"/>
                          </w:divBdr>
                          <w:divsChild>
                            <w:div w:id="1797214551">
                              <w:marLeft w:val="0"/>
                              <w:marRight w:val="0"/>
                              <w:marTop w:val="0"/>
                              <w:marBottom w:val="0"/>
                              <w:divBdr>
                                <w:top w:val="none" w:sz="0" w:space="0" w:color="auto"/>
                                <w:left w:val="none" w:sz="0" w:space="0" w:color="auto"/>
                                <w:bottom w:val="none" w:sz="0" w:space="0" w:color="auto"/>
                                <w:right w:val="none" w:sz="0" w:space="0" w:color="auto"/>
                              </w:divBdr>
                            </w:div>
                          </w:divsChild>
                        </w:div>
                        <w:div w:id="156505113">
                          <w:marLeft w:val="0"/>
                          <w:marRight w:val="0"/>
                          <w:marTop w:val="0"/>
                          <w:marBottom w:val="0"/>
                          <w:divBdr>
                            <w:top w:val="none" w:sz="0" w:space="0" w:color="auto"/>
                            <w:left w:val="none" w:sz="0" w:space="0" w:color="auto"/>
                            <w:bottom w:val="dashed" w:sz="6" w:space="4" w:color="EBE6E6"/>
                            <w:right w:val="none" w:sz="0" w:space="0" w:color="auto"/>
                          </w:divBdr>
                        </w:div>
                        <w:div w:id="4145187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5055898">
                  <w:marLeft w:val="1200"/>
                  <w:marRight w:val="75"/>
                  <w:marTop w:val="0"/>
                  <w:marBottom w:val="150"/>
                  <w:divBdr>
                    <w:top w:val="none" w:sz="0" w:space="0" w:color="auto"/>
                    <w:left w:val="none" w:sz="0" w:space="0" w:color="auto"/>
                    <w:bottom w:val="none" w:sz="0" w:space="0" w:color="auto"/>
                    <w:right w:val="none" w:sz="0" w:space="0" w:color="auto"/>
                  </w:divBdr>
                </w:div>
                <w:div w:id="641498619">
                  <w:marLeft w:val="285"/>
                  <w:marRight w:val="0"/>
                  <w:marTop w:val="0"/>
                  <w:marBottom w:val="0"/>
                  <w:divBdr>
                    <w:top w:val="single" w:sz="6" w:space="2" w:color="EBE6E6"/>
                    <w:left w:val="none" w:sz="0" w:space="0" w:color="auto"/>
                    <w:bottom w:val="none" w:sz="0" w:space="0" w:color="auto"/>
                    <w:right w:val="none" w:sz="0" w:space="0" w:color="auto"/>
                  </w:divBdr>
                  <w:divsChild>
                    <w:div w:id="1069958286">
                      <w:marLeft w:val="0"/>
                      <w:marRight w:val="0"/>
                      <w:marTop w:val="75"/>
                      <w:marBottom w:val="0"/>
                      <w:divBdr>
                        <w:top w:val="none" w:sz="0" w:space="0" w:color="auto"/>
                        <w:left w:val="none" w:sz="0" w:space="0" w:color="auto"/>
                        <w:bottom w:val="none" w:sz="0" w:space="0" w:color="auto"/>
                        <w:right w:val="none" w:sz="0" w:space="0" w:color="auto"/>
                      </w:divBdr>
                    </w:div>
                    <w:div w:id="983511471">
                      <w:marLeft w:val="825"/>
                      <w:marRight w:val="0"/>
                      <w:marTop w:val="0"/>
                      <w:marBottom w:val="0"/>
                      <w:divBdr>
                        <w:top w:val="none" w:sz="0" w:space="0" w:color="auto"/>
                        <w:left w:val="none" w:sz="0" w:space="0" w:color="auto"/>
                        <w:bottom w:val="none" w:sz="0" w:space="0" w:color="auto"/>
                        <w:right w:val="none" w:sz="0" w:space="0" w:color="auto"/>
                      </w:divBdr>
                      <w:divsChild>
                        <w:div w:id="1433747499">
                          <w:marLeft w:val="0"/>
                          <w:marRight w:val="0"/>
                          <w:marTop w:val="0"/>
                          <w:marBottom w:val="0"/>
                          <w:divBdr>
                            <w:top w:val="none" w:sz="0" w:space="0" w:color="auto"/>
                            <w:left w:val="none" w:sz="0" w:space="0" w:color="auto"/>
                            <w:bottom w:val="none" w:sz="0" w:space="0" w:color="auto"/>
                            <w:right w:val="none" w:sz="0" w:space="0" w:color="auto"/>
                          </w:divBdr>
                          <w:divsChild>
                            <w:div w:id="323163089">
                              <w:marLeft w:val="0"/>
                              <w:marRight w:val="0"/>
                              <w:marTop w:val="0"/>
                              <w:marBottom w:val="0"/>
                              <w:divBdr>
                                <w:top w:val="none" w:sz="0" w:space="0" w:color="auto"/>
                                <w:left w:val="none" w:sz="0" w:space="0" w:color="auto"/>
                                <w:bottom w:val="none" w:sz="0" w:space="0" w:color="auto"/>
                                <w:right w:val="none" w:sz="0" w:space="0" w:color="auto"/>
                              </w:divBdr>
                            </w:div>
                          </w:divsChild>
                        </w:div>
                        <w:div w:id="1304697482">
                          <w:marLeft w:val="0"/>
                          <w:marRight w:val="0"/>
                          <w:marTop w:val="0"/>
                          <w:marBottom w:val="0"/>
                          <w:divBdr>
                            <w:top w:val="none" w:sz="0" w:space="0" w:color="auto"/>
                            <w:left w:val="none" w:sz="0" w:space="0" w:color="auto"/>
                            <w:bottom w:val="dashed" w:sz="6" w:space="4" w:color="EBE6E6"/>
                            <w:right w:val="none" w:sz="0" w:space="0" w:color="auto"/>
                          </w:divBdr>
                        </w:div>
                        <w:div w:id="7140829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30646666">
                  <w:marLeft w:val="285"/>
                  <w:marRight w:val="0"/>
                  <w:marTop w:val="0"/>
                  <w:marBottom w:val="0"/>
                  <w:divBdr>
                    <w:top w:val="single" w:sz="6" w:space="2" w:color="EBE6E6"/>
                    <w:left w:val="none" w:sz="0" w:space="0" w:color="auto"/>
                    <w:bottom w:val="none" w:sz="0" w:space="0" w:color="auto"/>
                    <w:right w:val="none" w:sz="0" w:space="0" w:color="auto"/>
                  </w:divBdr>
                  <w:divsChild>
                    <w:div w:id="652565591">
                      <w:marLeft w:val="0"/>
                      <w:marRight w:val="0"/>
                      <w:marTop w:val="75"/>
                      <w:marBottom w:val="0"/>
                      <w:divBdr>
                        <w:top w:val="none" w:sz="0" w:space="0" w:color="auto"/>
                        <w:left w:val="none" w:sz="0" w:space="0" w:color="auto"/>
                        <w:bottom w:val="none" w:sz="0" w:space="0" w:color="auto"/>
                        <w:right w:val="none" w:sz="0" w:space="0" w:color="auto"/>
                      </w:divBdr>
                    </w:div>
                    <w:div w:id="185099231">
                      <w:marLeft w:val="825"/>
                      <w:marRight w:val="0"/>
                      <w:marTop w:val="0"/>
                      <w:marBottom w:val="0"/>
                      <w:divBdr>
                        <w:top w:val="none" w:sz="0" w:space="0" w:color="auto"/>
                        <w:left w:val="none" w:sz="0" w:space="0" w:color="auto"/>
                        <w:bottom w:val="none" w:sz="0" w:space="0" w:color="auto"/>
                        <w:right w:val="none" w:sz="0" w:space="0" w:color="auto"/>
                      </w:divBdr>
                      <w:divsChild>
                        <w:div w:id="140081245">
                          <w:marLeft w:val="0"/>
                          <w:marRight w:val="0"/>
                          <w:marTop w:val="0"/>
                          <w:marBottom w:val="0"/>
                          <w:divBdr>
                            <w:top w:val="none" w:sz="0" w:space="0" w:color="auto"/>
                            <w:left w:val="none" w:sz="0" w:space="0" w:color="auto"/>
                            <w:bottom w:val="none" w:sz="0" w:space="0" w:color="auto"/>
                            <w:right w:val="none" w:sz="0" w:space="0" w:color="auto"/>
                          </w:divBdr>
                          <w:divsChild>
                            <w:div w:id="351419923">
                              <w:marLeft w:val="0"/>
                              <w:marRight w:val="0"/>
                              <w:marTop w:val="0"/>
                              <w:marBottom w:val="0"/>
                              <w:divBdr>
                                <w:top w:val="none" w:sz="0" w:space="0" w:color="auto"/>
                                <w:left w:val="none" w:sz="0" w:space="0" w:color="auto"/>
                                <w:bottom w:val="none" w:sz="0" w:space="0" w:color="auto"/>
                                <w:right w:val="none" w:sz="0" w:space="0" w:color="auto"/>
                              </w:divBdr>
                            </w:div>
                          </w:divsChild>
                        </w:div>
                        <w:div w:id="1100031731">
                          <w:marLeft w:val="0"/>
                          <w:marRight w:val="0"/>
                          <w:marTop w:val="0"/>
                          <w:marBottom w:val="0"/>
                          <w:divBdr>
                            <w:top w:val="none" w:sz="0" w:space="0" w:color="auto"/>
                            <w:left w:val="none" w:sz="0" w:space="0" w:color="auto"/>
                            <w:bottom w:val="dashed" w:sz="6" w:space="4" w:color="EBE6E6"/>
                            <w:right w:val="none" w:sz="0" w:space="0" w:color="auto"/>
                          </w:divBdr>
                        </w:div>
                        <w:div w:id="10657627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91241924">
                  <w:marLeft w:val="285"/>
                  <w:marRight w:val="0"/>
                  <w:marTop w:val="0"/>
                  <w:marBottom w:val="0"/>
                  <w:divBdr>
                    <w:top w:val="single" w:sz="6" w:space="2" w:color="EBE6E6"/>
                    <w:left w:val="none" w:sz="0" w:space="0" w:color="auto"/>
                    <w:bottom w:val="none" w:sz="0" w:space="0" w:color="auto"/>
                    <w:right w:val="none" w:sz="0" w:space="0" w:color="auto"/>
                  </w:divBdr>
                  <w:divsChild>
                    <w:div w:id="4407103">
                      <w:marLeft w:val="0"/>
                      <w:marRight w:val="0"/>
                      <w:marTop w:val="75"/>
                      <w:marBottom w:val="0"/>
                      <w:divBdr>
                        <w:top w:val="none" w:sz="0" w:space="0" w:color="auto"/>
                        <w:left w:val="none" w:sz="0" w:space="0" w:color="auto"/>
                        <w:bottom w:val="none" w:sz="0" w:space="0" w:color="auto"/>
                        <w:right w:val="none" w:sz="0" w:space="0" w:color="auto"/>
                      </w:divBdr>
                    </w:div>
                    <w:div w:id="845172283">
                      <w:marLeft w:val="825"/>
                      <w:marRight w:val="0"/>
                      <w:marTop w:val="0"/>
                      <w:marBottom w:val="0"/>
                      <w:divBdr>
                        <w:top w:val="none" w:sz="0" w:space="0" w:color="auto"/>
                        <w:left w:val="none" w:sz="0" w:space="0" w:color="auto"/>
                        <w:bottom w:val="none" w:sz="0" w:space="0" w:color="auto"/>
                        <w:right w:val="none" w:sz="0" w:space="0" w:color="auto"/>
                      </w:divBdr>
                      <w:divsChild>
                        <w:div w:id="632180536">
                          <w:marLeft w:val="0"/>
                          <w:marRight w:val="0"/>
                          <w:marTop w:val="0"/>
                          <w:marBottom w:val="0"/>
                          <w:divBdr>
                            <w:top w:val="none" w:sz="0" w:space="0" w:color="auto"/>
                            <w:left w:val="none" w:sz="0" w:space="0" w:color="auto"/>
                            <w:bottom w:val="none" w:sz="0" w:space="0" w:color="auto"/>
                            <w:right w:val="none" w:sz="0" w:space="0" w:color="auto"/>
                          </w:divBdr>
                          <w:divsChild>
                            <w:div w:id="1694068087">
                              <w:marLeft w:val="0"/>
                              <w:marRight w:val="0"/>
                              <w:marTop w:val="0"/>
                              <w:marBottom w:val="0"/>
                              <w:divBdr>
                                <w:top w:val="none" w:sz="0" w:space="0" w:color="auto"/>
                                <w:left w:val="none" w:sz="0" w:space="0" w:color="auto"/>
                                <w:bottom w:val="none" w:sz="0" w:space="0" w:color="auto"/>
                                <w:right w:val="none" w:sz="0" w:space="0" w:color="auto"/>
                              </w:divBdr>
                            </w:div>
                          </w:divsChild>
                        </w:div>
                        <w:div w:id="1066995970">
                          <w:marLeft w:val="0"/>
                          <w:marRight w:val="0"/>
                          <w:marTop w:val="0"/>
                          <w:marBottom w:val="0"/>
                          <w:divBdr>
                            <w:top w:val="none" w:sz="0" w:space="0" w:color="auto"/>
                            <w:left w:val="none" w:sz="0" w:space="0" w:color="auto"/>
                            <w:bottom w:val="dashed" w:sz="6" w:space="4" w:color="EBE6E6"/>
                            <w:right w:val="none" w:sz="0" w:space="0" w:color="auto"/>
                          </w:divBdr>
                        </w:div>
                        <w:div w:id="1504878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42025456">
                  <w:marLeft w:val="285"/>
                  <w:marRight w:val="0"/>
                  <w:marTop w:val="0"/>
                  <w:marBottom w:val="0"/>
                  <w:divBdr>
                    <w:top w:val="single" w:sz="6" w:space="2" w:color="EBE6E6"/>
                    <w:left w:val="none" w:sz="0" w:space="0" w:color="auto"/>
                    <w:bottom w:val="none" w:sz="0" w:space="0" w:color="auto"/>
                    <w:right w:val="none" w:sz="0" w:space="0" w:color="auto"/>
                  </w:divBdr>
                  <w:divsChild>
                    <w:div w:id="1998728313">
                      <w:marLeft w:val="0"/>
                      <w:marRight w:val="0"/>
                      <w:marTop w:val="75"/>
                      <w:marBottom w:val="0"/>
                      <w:divBdr>
                        <w:top w:val="none" w:sz="0" w:space="0" w:color="auto"/>
                        <w:left w:val="none" w:sz="0" w:space="0" w:color="auto"/>
                        <w:bottom w:val="none" w:sz="0" w:space="0" w:color="auto"/>
                        <w:right w:val="none" w:sz="0" w:space="0" w:color="auto"/>
                      </w:divBdr>
                    </w:div>
                    <w:div w:id="870848785">
                      <w:marLeft w:val="825"/>
                      <w:marRight w:val="0"/>
                      <w:marTop w:val="0"/>
                      <w:marBottom w:val="0"/>
                      <w:divBdr>
                        <w:top w:val="none" w:sz="0" w:space="0" w:color="auto"/>
                        <w:left w:val="none" w:sz="0" w:space="0" w:color="auto"/>
                        <w:bottom w:val="none" w:sz="0" w:space="0" w:color="auto"/>
                        <w:right w:val="none" w:sz="0" w:space="0" w:color="auto"/>
                      </w:divBdr>
                      <w:divsChild>
                        <w:div w:id="1602647424">
                          <w:marLeft w:val="0"/>
                          <w:marRight w:val="0"/>
                          <w:marTop w:val="0"/>
                          <w:marBottom w:val="0"/>
                          <w:divBdr>
                            <w:top w:val="none" w:sz="0" w:space="0" w:color="auto"/>
                            <w:left w:val="none" w:sz="0" w:space="0" w:color="auto"/>
                            <w:bottom w:val="none" w:sz="0" w:space="0" w:color="auto"/>
                            <w:right w:val="none" w:sz="0" w:space="0" w:color="auto"/>
                          </w:divBdr>
                          <w:divsChild>
                            <w:div w:id="903904831">
                              <w:marLeft w:val="0"/>
                              <w:marRight w:val="0"/>
                              <w:marTop w:val="0"/>
                              <w:marBottom w:val="0"/>
                              <w:divBdr>
                                <w:top w:val="none" w:sz="0" w:space="0" w:color="auto"/>
                                <w:left w:val="none" w:sz="0" w:space="0" w:color="auto"/>
                                <w:bottom w:val="none" w:sz="0" w:space="0" w:color="auto"/>
                                <w:right w:val="none" w:sz="0" w:space="0" w:color="auto"/>
                              </w:divBdr>
                            </w:div>
                          </w:divsChild>
                        </w:div>
                        <w:div w:id="1635141116">
                          <w:marLeft w:val="0"/>
                          <w:marRight w:val="0"/>
                          <w:marTop w:val="0"/>
                          <w:marBottom w:val="0"/>
                          <w:divBdr>
                            <w:top w:val="none" w:sz="0" w:space="0" w:color="auto"/>
                            <w:left w:val="none" w:sz="0" w:space="0" w:color="auto"/>
                            <w:bottom w:val="dashed" w:sz="6" w:space="4" w:color="EBE6E6"/>
                            <w:right w:val="none" w:sz="0" w:space="0" w:color="auto"/>
                          </w:divBdr>
                        </w:div>
                        <w:div w:id="183267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4426635">
                  <w:marLeft w:val="285"/>
                  <w:marRight w:val="0"/>
                  <w:marTop w:val="0"/>
                  <w:marBottom w:val="0"/>
                  <w:divBdr>
                    <w:top w:val="single" w:sz="6" w:space="2" w:color="EBE6E6"/>
                    <w:left w:val="none" w:sz="0" w:space="0" w:color="auto"/>
                    <w:bottom w:val="none" w:sz="0" w:space="0" w:color="auto"/>
                    <w:right w:val="none" w:sz="0" w:space="0" w:color="auto"/>
                  </w:divBdr>
                  <w:divsChild>
                    <w:div w:id="1635023733">
                      <w:marLeft w:val="0"/>
                      <w:marRight w:val="0"/>
                      <w:marTop w:val="75"/>
                      <w:marBottom w:val="0"/>
                      <w:divBdr>
                        <w:top w:val="none" w:sz="0" w:space="0" w:color="auto"/>
                        <w:left w:val="none" w:sz="0" w:space="0" w:color="auto"/>
                        <w:bottom w:val="none" w:sz="0" w:space="0" w:color="auto"/>
                        <w:right w:val="none" w:sz="0" w:space="0" w:color="auto"/>
                      </w:divBdr>
                    </w:div>
                    <w:div w:id="1203056723">
                      <w:marLeft w:val="825"/>
                      <w:marRight w:val="0"/>
                      <w:marTop w:val="0"/>
                      <w:marBottom w:val="0"/>
                      <w:divBdr>
                        <w:top w:val="none" w:sz="0" w:space="0" w:color="auto"/>
                        <w:left w:val="none" w:sz="0" w:space="0" w:color="auto"/>
                        <w:bottom w:val="none" w:sz="0" w:space="0" w:color="auto"/>
                        <w:right w:val="none" w:sz="0" w:space="0" w:color="auto"/>
                      </w:divBdr>
                      <w:divsChild>
                        <w:div w:id="470749931">
                          <w:marLeft w:val="0"/>
                          <w:marRight w:val="0"/>
                          <w:marTop w:val="0"/>
                          <w:marBottom w:val="0"/>
                          <w:divBdr>
                            <w:top w:val="none" w:sz="0" w:space="0" w:color="auto"/>
                            <w:left w:val="none" w:sz="0" w:space="0" w:color="auto"/>
                            <w:bottom w:val="none" w:sz="0" w:space="0" w:color="auto"/>
                            <w:right w:val="none" w:sz="0" w:space="0" w:color="auto"/>
                          </w:divBdr>
                          <w:divsChild>
                            <w:div w:id="1956520493">
                              <w:marLeft w:val="0"/>
                              <w:marRight w:val="0"/>
                              <w:marTop w:val="0"/>
                              <w:marBottom w:val="0"/>
                              <w:divBdr>
                                <w:top w:val="none" w:sz="0" w:space="0" w:color="auto"/>
                                <w:left w:val="none" w:sz="0" w:space="0" w:color="auto"/>
                                <w:bottom w:val="none" w:sz="0" w:space="0" w:color="auto"/>
                                <w:right w:val="none" w:sz="0" w:space="0" w:color="auto"/>
                              </w:divBdr>
                            </w:div>
                          </w:divsChild>
                        </w:div>
                        <w:div w:id="1149129319">
                          <w:marLeft w:val="0"/>
                          <w:marRight w:val="0"/>
                          <w:marTop w:val="0"/>
                          <w:marBottom w:val="0"/>
                          <w:divBdr>
                            <w:top w:val="none" w:sz="0" w:space="0" w:color="auto"/>
                            <w:left w:val="none" w:sz="0" w:space="0" w:color="auto"/>
                            <w:bottom w:val="dashed" w:sz="6" w:space="4" w:color="EBE6E6"/>
                            <w:right w:val="none" w:sz="0" w:space="0" w:color="auto"/>
                          </w:divBdr>
                        </w:div>
                        <w:div w:id="12880486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368332">
                  <w:marLeft w:val="1200"/>
                  <w:marRight w:val="0"/>
                  <w:marTop w:val="0"/>
                  <w:marBottom w:val="0"/>
                  <w:divBdr>
                    <w:top w:val="single" w:sz="6" w:space="2" w:color="EBE6E6"/>
                    <w:left w:val="none" w:sz="0" w:space="0" w:color="auto"/>
                    <w:bottom w:val="single" w:sz="6" w:space="1" w:color="EBE6E6"/>
                    <w:right w:val="none" w:sz="0" w:space="0" w:color="auto"/>
                  </w:divBdr>
                  <w:divsChild>
                    <w:div w:id="300696433">
                      <w:marLeft w:val="0"/>
                      <w:marRight w:val="0"/>
                      <w:marTop w:val="75"/>
                      <w:marBottom w:val="0"/>
                      <w:divBdr>
                        <w:top w:val="none" w:sz="0" w:space="0" w:color="auto"/>
                        <w:left w:val="none" w:sz="0" w:space="0" w:color="auto"/>
                        <w:bottom w:val="none" w:sz="0" w:space="0" w:color="auto"/>
                        <w:right w:val="none" w:sz="0" w:space="0" w:color="auto"/>
                      </w:divBdr>
                    </w:div>
                    <w:div w:id="1724333045">
                      <w:marLeft w:val="825"/>
                      <w:marRight w:val="0"/>
                      <w:marTop w:val="0"/>
                      <w:marBottom w:val="0"/>
                      <w:divBdr>
                        <w:top w:val="none" w:sz="0" w:space="0" w:color="auto"/>
                        <w:left w:val="none" w:sz="0" w:space="0" w:color="auto"/>
                        <w:bottom w:val="none" w:sz="0" w:space="0" w:color="auto"/>
                        <w:right w:val="none" w:sz="0" w:space="0" w:color="auto"/>
                      </w:divBdr>
                      <w:divsChild>
                        <w:div w:id="745958593">
                          <w:marLeft w:val="0"/>
                          <w:marRight w:val="0"/>
                          <w:marTop w:val="0"/>
                          <w:marBottom w:val="0"/>
                          <w:divBdr>
                            <w:top w:val="none" w:sz="0" w:space="0" w:color="auto"/>
                            <w:left w:val="none" w:sz="0" w:space="0" w:color="auto"/>
                            <w:bottom w:val="none" w:sz="0" w:space="0" w:color="auto"/>
                            <w:right w:val="none" w:sz="0" w:space="0" w:color="auto"/>
                          </w:divBdr>
                          <w:divsChild>
                            <w:div w:id="1349797370">
                              <w:marLeft w:val="0"/>
                              <w:marRight w:val="0"/>
                              <w:marTop w:val="0"/>
                              <w:marBottom w:val="0"/>
                              <w:divBdr>
                                <w:top w:val="none" w:sz="0" w:space="0" w:color="auto"/>
                                <w:left w:val="none" w:sz="0" w:space="0" w:color="auto"/>
                                <w:bottom w:val="none" w:sz="0" w:space="0" w:color="auto"/>
                                <w:right w:val="none" w:sz="0" w:space="0" w:color="auto"/>
                              </w:divBdr>
                            </w:div>
                          </w:divsChild>
                        </w:div>
                        <w:div w:id="1318025000">
                          <w:marLeft w:val="0"/>
                          <w:marRight w:val="0"/>
                          <w:marTop w:val="0"/>
                          <w:marBottom w:val="0"/>
                          <w:divBdr>
                            <w:top w:val="none" w:sz="0" w:space="0" w:color="auto"/>
                            <w:left w:val="none" w:sz="0" w:space="0" w:color="auto"/>
                            <w:bottom w:val="dashed" w:sz="6" w:space="4" w:color="EBE6E6"/>
                            <w:right w:val="none" w:sz="0" w:space="0" w:color="auto"/>
                          </w:divBdr>
                        </w:div>
                        <w:div w:id="16107445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7600909">
                  <w:marLeft w:val="1200"/>
                  <w:marRight w:val="75"/>
                  <w:marTop w:val="0"/>
                  <w:marBottom w:val="150"/>
                  <w:divBdr>
                    <w:top w:val="none" w:sz="0" w:space="0" w:color="auto"/>
                    <w:left w:val="none" w:sz="0" w:space="0" w:color="auto"/>
                    <w:bottom w:val="none" w:sz="0" w:space="0" w:color="auto"/>
                    <w:right w:val="none" w:sz="0" w:space="0" w:color="auto"/>
                  </w:divBdr>
                </w:div>
                <w:div w:id="67314499">
                  <w:marLeft w:val="285"/>
                  <w:marRight w:val="0"/>
                  <w:marTop w:val="0"/>
                  <w:marBottom w:val="0"/>
                  <w:divBdr>
                    <w:top w:val="single" w:sz="6" w:space="2" w:color="EBE6E6"/>
                    <w:left w:val="none" w:sz="0" w:space="0" w:color="auto"/>
                    <w:bottom w:val="none" w:sz="0" w:space="0" w:color="auto"/>
                    <w:right w:val="none" w:sz="0" w:space="0" w:color="auto"/>
                  </w:divBdr>
                  <w:divsChild>
                    <w:div w:id="733283696">
                      <w:marLeft w:val="0"/>
                      <w:marRight w:val="0"/>
                      <w:marTop w:val="75"/>
                      <w:marBottom w:val="0"/>
                      <w:divBdr>
                        <w:top w:val="none" w:sz="0" w:space="0" w:color="auto"/>
                        <w:left w:val="none" w:sz="0" w:space="0" w:color="auto"/>
                        <w:bottom w:val="none" w:sz="0" w:space="0" w:color="auto"/>
                        <w:right w:val="none" w:sz="0" w:space="0" w:color="auto"/>
                      </w:divBdr>
                    </w:div>
                    <w:div w:id="1593732581">
                      <w:marLeft w:val="825"/>
                      <w:marRight w:val="0"/>
                      <w:marTop w:val="0"/>
                      <w:marBottom w:val="0"/>
                      <w:divBdr>
                        <w:top w:val="none" w:sz="0" w:space="0" w:color="auto"/>
                        <w:left w:val="none" w:sz="0" w:space="0" w:color="auto"/>
                        <w:bottom w:val="none" w:sz="0" w:space="0" w:color="auto"/>
                        <w:right w:val="none" w:sz="0" w:space="0" w:color="auto"/>
                      </w:divBdr>
                      <w:divsChild>
                        <w:div w:id="1779444652">
                          <w:marLeft w:val="0"/>
                          <w:marRight w:val="0"/>
                          <w:marTop w:val="0"/>
                          <w:marBottom w:val="0"/>
                          <w:divBdr>
                            <w:top w:val="none" w:sz="0" w:space="0" w:color="auto"/>
                            <w:left w:val="none" w:sz="0" w:space="0" w:color="auto"/>
                            <w:bottom w:val="none" w:sz="0" w:space="0" w:color="auto"/>
                            <w:right w:val="none" w:sz="0" w:space="0" w:color="auto"/>
                          </w:divBdr>
                          <w:divsChild>
                            <w:div w:id="333917517">
                              <w:marLeft w:val="0"/>
                              <w:marRight w:val="0"/>
                              <w:marTop w:val="0"/>
                              <w:marBottom w:val="0"/>
                              <w:divBdr>
                                <w:top w:val="none" w:sz="0" w:space="0" w:color="auto"/>
                                <w:left w:val="none" w:sz="0" w:space="0" w:color="auto"/>
                                <w:bottom w:val="none" w:sz="0" w:space="0" w:color="auto"/>
                                <w:right w:val="none" w:sz="0" w:space="0" w:color="auto"/>
                              </w:divBdr>
                            </w:div>
                          </w:divsChild>
                        </w:div>
                        <w:div w:id="81679969">
                          <w:marLeft w:val="0"/>
                          <w:marRight w:val="0"/>
                          <w:marTop w:val="0"/>
                          <w:marBottom w:val="0"/>
                          <w:divBdr>
                            <w:top w:val="none" w:sz="0" w:space="0" w:color="auto"/>
                            <w:left w:val="none" w:sz="0" w:space="0" w:color="auto"/>
                            <w:bottom w:val="dashed" w:sz="6" w:space="4" w:color="EBE6E6"/>
                            <w:right w:val="none" w:sz="0" w:space="0" w:color="auto"/>
                          </w:divBdr>
                        </w:div>
                        <w:div w:id="2043746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1248202">
                  <w:marLeft w:val="1200"/>
                  <w:marRight w:val="0"/>
                  <w:marTop w:val="0"/>
                  <w:marBottom w:val="0"/>
                  <w:divBdr>
                    <w:top w:val="single" w:sz="6" w:space="2" w:color="EBE6E6"/>
                    <w:left w:val="none" w:sz="0" w:space="0" w:color="auto"/>
                    <w:bottom w:val="single" w:sz="6" w:space="1" w:color="EBE6E6"/>
                    <w:right w:val="none" w:sz="0" w:space="0" w:color="auto"/>
                  </w:divBdr>
                  <w:divsChild>
                    <w:div w:id="1589582748">
                      <w:marLeft w:val="0"/>
                      <w:marRight w:val="0"/>
                      <w:marTop w:val="75"/>
                      <w:marBottom w:val="0"/>
                      <w:divBdr>
                        <w:top w:val="none" w:sz="0" w:space="0" w:color="auto"/>
                        <w:left w:val="none" w:sz="0" w:space="0" w:color="auto"/>
                        <w:bottom w:val="none" w:sz="0" w:space="0" w:color="auto"/>
                        <w:right w:val="none" w:sz="0" w:space="0" w:color="auto"/>
                      </w:divBdr>
                    </w:div>
                    <w:div w:id="1291715099">
                      <w:marLeft w:val="825"/>
                      <w:marRight w:val="0"/>
                      <w:marTop w:val="0"/>
                      <w:marBottom w:val="0"/>
                      <w:divBdr>
                        <w:top w:val="none" w:sz="0" w:space="0" w:color="auto"/>
                        <w:left w:val="none" w:sz="0" w:space="0" w:color="auto"/>
                        <w:bottom w:val="none" w:sz="0" w:space="0" w:color="auto"/>
                        <w:right w:val="none" w:sz="0" w:space="0" w:color="auto"/>
                      </w:divBdr>
                      <w:divsChild>
                        <w:div w:id="557480245">
                          <w:marLeft w:val="0"/>
                          <w:marRight w:val="0"/>
                          <w:marTop w:val="0"/>
                          <w:marBottom w:val="0"/>
                          <w:divBdr>
                            <w:top w:val="none" w:sz="0" w:space="0" w:color="auto"/>
                            <w:left w:val="none" w:sz="0" w:space="0" w:color="auto"/>
                            <w:bottom w:val="none" w:sz="0" w:space="0" w:color="auto"/>
                            <w:right w:val="none" w:sz="0" w:space="0" w:color="auto"/>
                          </w:divBdr>
                          <w:divsChild>
                            <w:div w:id="964383323">
                              <w:marLeft w:val="0"/>
                              <w:marRight w:val="0"/>
                              <w:marTop w:val="0"/>
                              <w:marBottom w:val="0"/>
                              <w:divBdr>
                                <w:top w:val="none" w:sz="0" w:space="0" w:color="auto"/>
                                <w:left w:val="none" w:sz="0" w:space="0" w:color="auto"/>
                                <w:bottom w:val="none" w:sz="0" w:space="0" w:color="auto"/>
                                <w:right w:val="none" w:sz="0" w:space="0" w:color="auto"/>
                              </w:divBdr>
                            </w:div>
                            <w:div w:id="392431000">
                              <w:marLeft w:val="75"/>
                              <w:marRight w:val="75"/>
                              <w:marTop w:val="0"/>
                              <w:marBottom w:val="0"/>
                              <w:divBdr>
                                <w:top w:val="none" w:sz="0" w:space="0" w:color="auto"/>
                                <w:left w:val="none" w:sz="0" w:space="0" w:color="auto"/>
                                <w:bottom w:val="none" w:sz="0" w:space="0" w:color="auto"/>
                                <w:right w:val="none" w:sz="0" w:space="0" w:color="auto"/>
                              </w:divBdr>
                            </w:div>
                          </w:divsChild>
                        </w:div>
                        <w:div w:id="309406391">
                          <w:marLeft w:val="0"/>
                          <w:marRight w:val="0"/>
                          <w:marTop w:val="0"/>
                          <w:marBottom w:val="0"/>
                          <w:divBdr>
                            <w:top w:val="none" w:sz="0" w:space="0" w:color="auto"/>
                            <w:left w:val="none" w:sz="0" w:space="0" w:color="auto"/>
                            <w:bottom w:val="dashed" w:sz="6" w:space="4" w:color="EBE6E6"/>
                            <w:right w:val="none" w:sz="0" w:space="0" w:color="auto"/>
                          </w:divBdr>
                        </w:div>
                        <w:div w:id="12522786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83582720">
                  <w:marLeft w:val="1200"/>
                  <w:marRight w:val="75"/>
                  <w:marTop w:val="0"/>
                  <w:marBottom w:val="150"/>
                  <w:divBdr>
                    <w:top w:val="none" w:sz="0" w:space="0" w:color="auto"/>
                    <w:left w:val="none" w:sz="0" w:space="0" w:color="auto"/>
                    <w:bottom w:val="none" w:sz="0" w:space="0" w:color="auto"/>
                    <w:right w:val="none" w:sz="0" w:space="0" w:color="auto"/>
                  </w:divBdr>
                </w:div>
              </w:divsChild>
            </w:div>
          </w:divsChild>
        </w:div>
        <w:div w:id="1933850921">
          <w:marLeft w:val="-390"/>
          <w:marRight w:val="-150"/>
          <w:marTop w:val="0"/>
          <w:marBottom w:val="0"/>
          <w:divBdr>
            <w:top w:val="none" w:sz="0" w:space="0" w:color="auto"/>
            <w:left w:val="none" w:sz="0" w:space="0" w:color="auto"/>
            <w:bottom w:val="none" w:sz="0" w:space="0" w:color="auto"/>
            <w:right w:val="none" w:sz="0" w:space="0" w:color="auto"/>
          </w:divBdr>
          <w:divsChild>
            <w:div w:id="655957757">
              <w:marLeft w:val="285"/>
              <w:marRight w:val="0"/>
              <w:marTop w:val="150"/>
              <w:marBottom w:val="150"/>
              <w:divBdr>
                <w:top w:val="none" w:sz="0" w:space="0" w:color="auto"/>
                <w:left w:val="none" w:sz="0" w:space="0" w:color="auto"/>
                <w:bottom w:val="none" w:sz="0" w:space="0" w:color="auto"/>
                <w:right w:val="none" w:sz="0" w:space="0" w:color="auto"/>
              </w:divBdr>
              <w:divsChild>
                <w:div w:id="932128999">
                  <w:marLeft w:val="0"/>
                  <w:marRight w:val="0"/>
                  <w:marTop w:val="0"/>
                  <w:marBottom w:val="0"/>
                  <w:divBdr>
                    <w:top w:val="none" w:sz="0" w:space="0" w:color="auto"/>
                    <w:left w:val="none" w:sz="0" w:space="0" w:color="auto"/>
                    <w:bottom w:val="none" w:sz="0" w:space="0" w:color="auto"/>
                    <w:right w:val="none" w:sz="0" w:space="0" w:color="auto"/>
                  </w:divBdr>
                  <w:divsChild>
                    <w:div w:id="1152789929">
                      <w:marLeft w:val="0"/>
                      <w:marRight w:val="0"/>
                      <w:marTop w:val="0"/>
                      <w:marBottom w:val="0"/>
                      <w:divBdr>
                        <w:top w:val="none" w:sz="0" w:space="0" w:color="auto"/>
                        <w:left w:val="none" w:sz="0" w:space="0" w:color="auto"/>
                        <w:bottom w:val="none" w:sz="0" w:space="0" w:color="auto"/>
                        <w:right w:val="none" w:sz="0" w:space="0" w:color="auto"/>
                      </w:divBdr>
                      <w:divsChild>
                        <w:div w:id="838689193">
                          <w:marLeft w:val="0"/>
                          <w:marRight w:val="0"/>
                          <w:marTop w:val="0"/>
                          <w:marBottom w:val="0"/>
                          <w:divBdr>
                            <w:top w:val="none" w:sz="0" w:space="0" w:color="auto"/>
                            <w:left w:val="none" w:sz="0" w:space="0" w:color="auto"/>
                            <w:bottom w:val="none" w:sz="0" w:space="0" w:color="auto"/>
                            <w:right w:val="none" w:sz="0" w:space="0" w:color="auto"/>
                          </w:divBdr>
                          <w:divsChild>
                            <w:div w:id="1687248990">
                              <w:marLeft w:val="0"/>
                              <w:marRight w:val="300"/>
                              <w:marTop w:val="0"/>
                              <w:marBottom w:val="0"/>
                              <w:divBdr>
                                <w:top w:val="none" w:sz="0" w:space="0" w:color="auto"/>
                                <w:left w:val="none" w:sz="0" w:space="0" w:color="auto"/>
                                <w:bottom w:val="none" w:sz="0" w:space="0" w:color="auto"/>
                                <w:right w:val="none" w:sz="0" w:space="0" w:color="auto"/>
                              </w:divBdr>
                            </w:div>
                            <w:div w:id="592906664">
                              <w:marLeft w:val="0"/>
                              <w:marRight w:val="300"/>
                              <w:marTop w:val="0"/>
                              <w:marBottom w:val="0"/>
                              <w:divBdr>
                                <w:top w:val="none" w:sz="0" w:space="0" w:color="auto"/>
                                <w:left w:val="none" w:sz="0" w:space="0" w:color="auto"/>
                                <w:bottom w:val="none" w:sz="0" w:space="0" w:color="auto"/>
                                <w:right w:val="none" w:sz="0" w:space="0" w:color="auto"/>
                              </w:divBdr>
                            </w:div>
                            <w:div w:id="72162152">
                              <w:marLeft w:val="0"/>
                              <w:marRight w:val="300"/>
                              <w:marTop w:val="0"/>
                              <w:marBottom w:val="0"/>
                              <w:divBdr>
                                <w:top w:val="none" w:sz="0" w:space="0" w:color="auto"/>
                                <w:left w:val="none" w:sz="0" w:space="0" w:color="auto"/>
                                <w:bottom w:val="none" w:sz="0" w:space="0" w:color="auto"/>
                                <w:right w:val="none" w:sz="0" w:space="0" w:color="auto"/>
                              </w:divBdr>
                            </w:div>
                            <w:div w:id="249149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530361">
      <w:bodyDiv w:val="1"/>
      <w:marLeft w:val="0"/>
      <w:marRight w:val="0"/>
      <w:marTop w:val="0"/>
      <w:marBottom w:val="0"/>
      <w:divBdr>
        <w:top w:val="none" w:sz="0" w:space="0" w:color="auto"/>
        <w:left w:val="none" w:sz="0" w:space="0" w:color="auto"/>
        <w:bottom w:val="none" w:sz="0" w:space="0" w:color="auto"/>
        <w:right w:val="none" w:sz="0" w:space="0" w:color="auto"/>
      </w:divBdr>
    </w:div>
    <w:div w:id="2029332857">
      <w:bodyDiv w:val="1"/>
      <w:marLeft w:val="0"/>
      <w:marRight w:val="0"/>
      <w:marTop w:val="0"/>
      <w:marBottom w:val="0"/>
      <w:divBdr>
        <w:top w:val="none" w:sz="0" w:space="0" w:color="auto"/>
        <w:left w:val="none" w:sz="0" w:space="0" w:color="auto"/>
        <w:bottom w:val="none" w:sz="0" w:space="0" w:color="auto"/>
        <w:right w:val="none" w:sz="0" w:space="0" w:color="auto"/>
      </w:divBdr>
      <w:divsChild>
        <w:div w:id="2016761878">
          <w:marLeft w:val="0"/>
          <w:marRight w:val="0"/>
          <w:marTop w:val="0"/>
          <w:marBottom w:val="0"/>
          <w:divBdr>
            <w:top w:val="none" w:sz="0" w:space="0" w:color="auto"/>
            <w:left w:val="none" w:sz="0" w:space="0" w:color="auto"/>
            <w:bottom w:val="none" w:sz="0" w:space="0" w:color="auto"/>
            <w:right w:val="none" w:sz="0" w:space="0" w:color="auto"/>
          </w:divBdr>
        </w:div>
      </w:divsChild>
    </w:div>
    <w:div w:id="20672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BAA12-894F-4612-AEF7-91F75CEE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28482</Words>
  <Characters>16236</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2020-12-01T12:19:00Z</cp:lastPrinted>
  <dcterms:created xsi:type="dcterms:W3CDTF">2020-12-08T12:39:00Z</dcterms:created>
  <dcterms:modified xsi:type="dcterms:W3CDTF">2020-12-08T12:39:00Z</dcterms:modified>
</cp:coreProperties>
</file>