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1" w:rsidRDefault="00D95BE1" w:rsidP="00D95BE1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E1" w:rsidRDefault="00D95BE1" w:rsidP="00D95BE1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D95BE1" w:rsidTr="00D95BE1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E1" w:rsidRDefault="00D95BE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КИЇВСЬКА ОБЛАСТЬ</w:t>
            </w:r>
          </w:p>
          <w:p w:rsidR="00D95BE1" w:rsidRDefault="00D95BE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БАРИШІВСЬКИЙ НАВЧАЛЬНО-ВИХОВНИЙ КОМПЛЕКС</w:t>
            </w:r>
          </w:p>
          <w:p w:rsidR="00D95BE1" w:rsidRDefault="00D95BE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«ГІМНАЗІЯ – ЗАГАЛЬНООСВІТНЯ ШКОЛА І-ІІІ СТУПЕНІВ»</w:t>
            </w:r>
          </w:p>
          <w:p w:rsidR="00D95BE1" w:rsidRDefault="00D95BE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5BE1" w:rsidRDefault="00D95BE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З</w:t>
            </w:r>
          </w:p>
          <w:p w:rsidR="00D95BE1" w:rsidRDefault="00D95BE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5BE1" w:rsidRDefault="00D95BE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Баришівка</w:t>
            </w:r>
          </w:p>
        </w:tc>
      </w:tr>
      <w:tr w:rsidR="00D95BE1" w:rsidTr="00D95BE1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5BE1" w:rsidRDefault="00D95BE1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5BE1" w:rsidRDefault="00D95BE1" w:rsidP="00D95BE1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  лютого     2018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95BE1" w:rsidRDefault="00D95BE1">
            <w:pPr>
              <w:pStyle w:val="11"/>
              <w:widowControl/>
              <w:spacing w:line="276" w:lineRule="auto"/>
              <w:ind w:left="1950" w:right="-70" w:hanging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5BE1" w:rsidRDefault="00D95BE1" w:rsidP="00D95BE1">
            <w:pPr>
              <w:pStyle w:val="11"/>
              <w:widowControl/>
              <w:tabs>
                <w:tab w:val="center" w:pos="3210"/>
              </w:tabs>
              <w:spacing w:line="276" w:lineRule="auto"/>
              <w:ind w:left="183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D95BE1" w:rsidRPr="00D95BE1" w:rsidRDefault="00D95BE1" w:rsidP="00D95BE1">
            <w:pPr>
              <w:pStyle w:val="11"/>
              <w:widowControl/>
              <w:tabs>
                <w:tab w:val="center" w:pos="3210"/>
              </w:tabs>
              <w:spacing w:line="276" w:lineRule="auto"/>
              <w:ind w:left="1830" w:right="-70" w:hanging="36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95BE1" w:rsidRPr="00D95BE1" w:rsidRDefault="00D95BE1" w:rsidP="00D95BE1">
      <w:pPr>
        <w:pStyle w:val="1"/>
        <w:jc w:val="left"/>
        <w:rPr>
          <w:sz w:val="28"/>
          <w:szCs w:val="28"/>
        </w:rPr>
      </w:pPr>
      <w:r w:rsidRPr="00D95BE1">
        <w:rPr>
          <w:sz w:val="28"/>
          <w:szCs w:val="28"/>
        </w:rPr>
        <w:t>Про продовження карантину</w:t>
      </w:r>
    </w:p>
    <w:p w:rsidR="00D95BE1" w:rsidRPr="00D95BE1" w:rsidRDefault="00D95BE1" w:rsidP="00D95BE1">
      <w:pPr>
        <w:pStyle w:val="1"/>
        <w:jc w:val="left"/>
        <w:rPr>
          <w:sz w:val="28"/>
          <w:szCs w:val="28"/>
        </w:rPr>
      </w:pPr>
      <w:r w:rsidRPr="00D95BE1">
        <w:rPr>
          <w:sz w:val="28"/>
          <w:szCs w:val="28"/>
        </w:rPr>
        <w:t xml:space="preserve">в  навчальному закладі                                                 </w:t>
      </w:r>
    </w:p>
    <w:p w:rsidR="00D95BE1" w:rsidRDefault="00D95BE1" w:rsidP="00D95BE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зв'язку з відсутністю 35 % учнівського контингенту навчального закладу станом на 10.00 годину 12 лютого 2018 року т</w:t>
      </w:r>
      <w:r>
        <w:rPr>
          <w:rStyle w:val="xfm62934457"/>
          <w:spacing w:val="-6"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з метою запобігання збільшення захво</w:t>
      </w:r>
      <w:r>
        <w:rPr>
          <w:sz w:val="28"/>
          <w:szCs w:val="28"/>
          <w:lang w:val="uk-UA"/>
        </w:rPr>
        <w:softHyphen/>
        <w:t>рю</w:t>
      </w:r>
      <w:r>
        <w:rPr>
          <w:sz w:val="28"/>
          <w:szCs w:val="28"/>
          <w:lang w:val="uk-UA"/>
        </w:rPr>
        <w:softHyphen/>
        <w:t>ваності на грип і гострі респіраторні захворювання та уникнення епіде</w:t>
      </w:r>
      <w:r>
        <w:rPr>
          <w:sz w:val="28"/>
          <w:szCs w:val="28"/>
          <w:lang w:val="uk-UA"/>
        </w:rPr>
        <w:softHyphen/>
        <w:t>мічних ускладнень,</w:t>
      </w:r>
    </w:p>
    <w:p w:rsidR="00D95BE1" w:rsidRPr="00D95BE1" w:rsidRDefault="00D95BE1" w:rsidP="00D95BE1">
      <w:pPr>
        <w:pStyle w:val="9"/>
        <w:spacing w:befor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D95BE1">
        <w:rPr>
          <w:rFonts w:ascii="Times New Roman" w:hAnsi="Times New Roman"/>
          <w:b/>
          <w:i w:val="0"/>
          <w:sz w:val="28"/>
          <w:szCs w:val="28"/>
        </w:rPr>
        <w:t>НАКАЗУЮ:</w:t>
      </w:r>
    </w:p>
    <w:p w:rsidR="00D95BE1" w:rsidRDefault="00D95BE1" w:rsidP="00D95BE1">
      <w:pPr>
        <w:tabs>
          <w:tab w:val="left" w:pos="426"/>
        </w:tabs>
        <w:jc w:val="both"/>
        <w:rPr>
          <w:sz w:val="28"/>
          <w:szCs w:val="28"/>
        </w:rPr>
      </w:pPr>
    </w:p>
    <w:p w:rsidR="00D95BE1" w:rsidRDefault="00D95BE1" w:rsidP="00D95BE1">
      <w:pPr>
        <w:pStyle w:val="1"/>
        <w:jc w:val="both"/>
        <w:rPr>
          <w:b w:val="0"/>
          <w:sz w:val="28"/>
          <w:szCs w:val="28"/>
        </w:rPr>
      </w:pPr>
      <w:r>
        <w:rPr>
          <w:i/>
        </w:rPr>
        <w:t xml:space="preserve">         </w:t>
      </w:r>
      <w:r>
        <w:rPr>
          <w:b w:val="0"/>
          <w:sz w:val="28"/>
          <w:szCs w:val="28"/>
        </w:rPr>
        <w:t xml:space="preserve">1. Продовжити карантинні заходи  з 13 по 16 лютого 2018 року. </w:t>
      </w:r>
    </w:p>
    <w:p w:rsidR="00D95BE1" w:rsidRDefault="00D95BE1" w:rsidP="00D95BE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D95BE1" w:rsidRDefault="00D95BE1" w:rsidP="00D95BE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2. Класним керівникам 1-11-х класів:</w:t>
      </w:r>
    </w:p>
    <w:p w:rsidR="00D95BE1" w:rsidRDefault="00D95BE1" w:rsidP="00D95BE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2.1. Забезпечити  інформування  батьків  учнів  1-11 класів  про тимчасове призупинення освітнього процесу</w:t>
      </w:r>
    </w:p>
    <w:p w:rsidR="00D95BE1" w:rsidRDefault="00D95BE1" w:rsidP="00D95BE1">
      <w:pPr>
        <w:pStyle w:val="1"/>
        <w:tabs>
          <w:tab w:val="left" w:pos="7770"/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</w:rPr>
        <w:tab/>
        <w:t>12</w:t>
      </w:r>
      <w:r>
        <w:rPr>
          <w:b w:val="0"/>
          <w:sz w:val="28"/>
          <w:szCs w:val="28"/>
        </w:rPr>
        <w:t>.02.2018</w:t>
      </w:r>
    </w:p>
    <w:p w:rsidR="00D95BE1" w:rsidRDefault="00D95BE1" w:rsidP="00D95BE1">
      <w:pPr>
        <w:pStyle w:val="a8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2.2.Провести бесіди з учнями й батьками щодо збереження життя і здоров’я дітей,  правил поведінки в умовах низьких температур, запобігання випадкам переохолодження та обмороження, навчання з надання першої медичної допомоги при переохолодженні під час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вимушеного призупинення навчальних занять. </w:t>
      </w:r>
    </w:p>
    <w:p w:rsidR="00D95BE1" w:rsidRDefault="00D95BE1" w:rsidP="00D95BE1">
      <w:pPr>
        <w:pStyle w:val="a8"/>
        <w:tabs>
          <w:tab w:val="left" w:pos="426"/>
          <w:tab w:val="left" w:pos="7635"/>
          <w:tab w:val="right" w:pos="9639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D95BE1">
        <w:rPr>
          <w:rFonts w:ascii="Times New Roman" w:hAnsi="Times New Roman"/>
          <w:sz w:val="28"/>
          <w:szCs w:val="28"/>
          <w:lang w:val="uk-UA"/>
        </w:rPr>
        <w:tab/>
      </w:r>
      <w:r w:rsidRPr="00D95BE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95BE1" w:rsidRDefault="00D95BE1" w:rsidP="00D95BE1">
      <w:pPr>
        <w:pStyle w:val="a8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Заступникам директора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Лепеті В.В., </w:t>
      </w:r>
      <w:r>
        <w:rPr>
          <w:rFonts w:ascii="Times New Roman" w:hAnsi="Times New Roman"/>
          <w:sz w:val="28"/>
          <w:szCs w:val="28"/>
        </w:rPr>
        <w:t xml:space="preserve">заступнику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Л.М.:</w:t>
      </w:r>
    </w:p>
    <w:p w:rsidR="00D95BE1" w:rsidRDefault="00D95BE1" w:rsidP="00D95B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Організувати освітній процес з 13.02.2018 по 16.02.2018 за ра</w:t>
      </w:r>
      <w:r>
        <w:rPr>
          <w:sz w:val="28"/>
          <w:szCs w:val="28"/>
        </w:rPr>
        <w:softHyphen/>
        <w:t>хунок ущільнення матеріалу.</w:t>
      </w:r>
    </w:p>
    <w:p w:rsidR="00D95BE1" w:rsidRDefault="00D95BE1" w:rsidP="00D95B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95BE1" w:rsidRDefault="00D95BE1" w:rsidP="00D95B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95BE1" w:rsidRDefault="00D95BE1" w:rsidP="00D95BE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3.2.Забезпечити дотримання санітарно-гігієнічних умов (провітрювання, вологе приби</w:t>
      </w:r>
      <w:r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>ння з  використанням спеціальних засобів тощо) в освітньому закладі.</w:t>
      </w:r>
    </w:p>
    <w:p w:rsidR="00D95BE1" w:rsidRDefault="00D95BE1" w:rsidP="00D95B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Організувати роботу педагогічних працівників у період з 13.02.2018 по 16.02.2018 щодо покращення  навчально-матеріальної бази кабінетів, класних кімнат і під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щення методичного рівня.</w:t>
      </w:r>
    </w:p>
    <w:p w:rsidR="00D95BE1" w:rsidRDefault="00D95BE1" w:rsidP="00D95BE1">
      <w:pPr>
        <w:spacing w:before="100" w:beforeAutospacing="1" w:after="100" w:afterAutospacing="1"/>
        <w:ind w:left="63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3.4.Обмежити доступ сторонніх осіб до навчального закладу.</w:t>
      </w:r>
    </w:p>
    <w:p w:rsidR="00D95BE1" w:rsidRDefault="00D95BE1" w:rsidP="00D95B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Забезпечити посилені заходи щодо підтримання функціонування інженерних споруд, мереж, комунікацій, дотримання техніки безпеки та  необхідного температурного режиму.</w:t>
      </w:r>
    </w:p>
    <w:p w:rsidR="00D95BE1" w:rsidRDefault="00D95BE1" w:rsidP="00D95BE1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Невідкладно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молод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>
        <w:rPr>
          <w:rFonts w:ascii="Times New Roman" w:hAnsi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надзвичайні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у закладах за телефонами:</w:t>
      </w:r>
    </w:p>
    <w:p w:rsidR="00D95BE1" w:rsidRDefault="00D95BE1" w:rsidP="00D95BE1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95BE1" w:rsidRDefault="00D95BE1" w:rsidP="00D95BE1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5-15-48  начальник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Коцюрбій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(0673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  <w:lang w:val="uk-UA"/>
        </w:rPr>
        <w:t>072</w:t>
      </w:r>
      <w:r>
        <w:rPr>
          <w:rFonts w:ascii="Times New Roman" w:hAnsi="Times New Roman"/>
          <w:sz w:val="28"/>
          <w:szCs w:val="28"/>
        </w:rPr>
        <w:t>);</w:t>
      </w:r>
    </w:p>
    <w:p w:rsidR="00D95BE1" w:rsidRDefault="00D95BE1" w:rsidP="00D95BE1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5-18-65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Гапич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С.Б. (0962177591);</w:t>
      </w:r>
    </w:p>
    <w:p w:rsidR="00D95BE1" w:rsidRDefault="00D95BE1" w:rsidP="00D95BE1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5-18-65 начальник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вітка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(0979391311).</w:t>
      </w:r>
    </w:p>
    <w:p w:rsidR="00D95BE1" w:rsidRDefault="00D95BE1" w:rsidP="00D95BE1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BE1" w:rsidRDefault="00D95BE1" w:rsidP="00D95BE1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Освітній процес розпочати 19 лютого 2018 року.</w:t>
      </w:r>
    </w:p>
    <w:p w:rsidR="00D95BE1" w:rsidRDefault="00D95BE1" w:rsidP="00D95BE1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за виконанням наказу залишаю за собою.</w:t>
      </w:r>
    </w:p>
    <w:p w:rsidR="00D95BE1" w:rsidRDefault="00D95BE1" w:rsidP="00D95BE1">
      <w:pPr>
        <w:tabs>
          <w:tab w:val="num" w:pos="567"/>
        </w:tabs>
        <w:jc w:val="both"/>
        <w:rPr>
          <w:sz w:val="28"/>
          <w:szCs w:val="28"/>
        </w:rPr>
      </w:pPr>
    </w:p>
    <w:p w:rsidR="00D95BE1" w:rsidRDefault="00D95BE1" w:rsidP="00D95BE1">
      <w:pPr>
        <w:tabs>
          <w:tab w:val="num" w:pos="567"/>
        </w:tabs>
        <w:jc w:val="both"/>
        <w:rPr>
          <w:sz w:val="28"/>
          <w:szCs w:val="28"/>
        </w:rPr>
      </w:pPr>
    </w:p>
    <w:p w:rsidR="00D95BE1" w:rsidRDefault="00D95BE1" w:rsidP="00D95BE1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Директор НВК 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D95BE1" w:rsidRDefault="00D95BE1" w:rsidP="00D95BE1">
      <w:pPr>
        <w:tabs>
          <w:tab w:val="num" w:pos="567"/>
        </w:tabs>
        <w:jc w:val="both"/>
        <w:rPr>
          <w:sz w:val="28"/>
          <w:szCs w:val="28"/>
        </w:rPr>
      </w:pPr>
    </w:p>
    <w:p w:rsidR="00D95BE1" w:rsidRDefault="00D95BE1" w:rsidP="00D95BE1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 наказом ознайомлені:</w:t>
      </w:r>
    </w:p>
    <w:p w:rsidR="00D95BE1" w:rsidRDefault="00D95BE1" w:rsidP="00D95BE1">
      <w:pPr>
        <w:tabs>
          <w:tab w:val="num" w:pos="567"/>
        </w:tabs>
        <w:jc w:val="both"/>
        <w:rPr>
          <w:sz w:val="28"/>
          <w:szCs w:val="28"/>
        </w:rPr>
      </w:pPr>
    </w:p>
    <w:p w:rsidR="00D95BE1" w:rsidRDefault="00D95BE1" w:rsidP="00D95BE1">
      <w:pPr>
        <w:widowControl w:val="0"/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5BE1" w:rsidRDefault="00D95BE1" w:rsidP="00D95BE1">
      <w:pPr>
        <w:ind w:left="-142"/>
        <w:jc w:val="center"/>
        <w:rPr>
          <w:sz w:val="28"/>
          <w:szCs w:val="28"/>
        </w:rPr>
      </w:pPr>
    </w:p>
    <w:p w:rsidR="00D95BE1" w:rsidRDefault="00D95BE1" w:rsidP="00D95BE1">
      <w:pPr>
        <w:ind w:left="-142"/>
        <w:jc w:val="center"/>
        <w:rPr>
          <w:sz w:val="28"/>
          <w:szCs w:val="28"/>
          <w:lang w:val="ru-RU"/>
        </w:rPr>
      </w:pPr>
    </w:p>
    <w:p w:rsidR="00C16B31" w:rsidRPr="00D95BE1" w:rsidRDefault="00C16B31" w:rsidP="00C16B31">
      <w:pPr>
        <w:ind w:left="-142"/>
        <w:jc w:val="center"/>
        <w:rPr>
          <w:sz w:val="28"/>
          <w:szCs w:val="28"/>
          <w:lang w:val="ru-RU"/>
        </w:rPr>
      </w:pPr>
    </w:p>
    <w:p w:rsidR="00C16B31" w:rsidRPr="00D95BE1" w:rsidRDefault="00C16B31" w:rsidP="00C16B31">
      <w:pPr>
        <w:ind w:left="-142"/>
        <w:jc w:val="center"/>
        <w:rPr>
          <w:sz w:val="28"/>
          <w:szCs w:val="28"/>
          <w:lang w:val="ru-RU"/>
        </w:rPr>
      </w:pPr>
    </w:p>
    <w:sectPr w:rsidR="00C16B31" w:rsidRPr="00D95BE1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20D7A"/>
    <w:rsid w:val="00150A59"/>
    <w:rsid w:val="00154472"/>
    <w:rsid w:val="00224612"/>
    <w:rsid w:val="002A5C4A"/>
    <w:rsid w:val="003503C6"/>
    <w:rsid w:val="003B4967"/>
    <w:rsid w:val="003C39EB"/>
    <w:rsid w:val="00410B9D"/>
    <w:rsid w:val="00470B34"/>
    <w:rsid w:val="004E7B29"/>
    <w:rsid w:val="005079B8"/>
    <w:rsid w:val="005D4FAC"/>
    <w:rsid w:val="0064592D"/>
    <w:rsid w:val="006620BC"/>
    <w:rsid w:val="006E4899"/>
    <w:rsid w:val="007B6E72"/>
    <w:rsid w:val="00881A2D"/>
    <w:rsid w:val="008A6DC1"/>
    <w:rsid w:val="00A34DF2"/>
    <w:rsid w:val="00A43222"/>
    <w:rsid w:val="00AB4F74"/>
    <w:rsid w:val="00AC2FAD"/>
    <w:rsid w:val="00BB34C5"/>
    <w:rsid w:val="00BB7CE6"/>
    <w:rsid w:val="00C13545"/>
    <w:rsid w:val="00C16B31"/>
    <w:rsid w:val="00C45848"/>
    <w:rsid w:val="00D469D7"/>
    <w:rsid w:val="00D84526"/>
    <w:rsid w:val="00D95BE1"/>
    <w:rsid w:val="00DA4FEE"/>
    <w:rsid w:val="00F00CE4"/>
    <w:rsid w:val="00F641D6"/>
    <w:rsid w:val="00F74F1A"/>
    <w:rsid w:val="00F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D95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uk-UA"/>
    </w:rPr>
  </w:style>
  <w:style w:type="paragraph" w:styleId="aa">
    <w:name w:val="Normal (Web)"/>
    <w:basedOn w:val="a"/>
    <w:semiHidden/>
    <w:unhideWhenUsed/>
    <w:rsid w:val="00D95BE1"/>
    <w:pPr>
      <w:spacing w:before="100" w:beforeAutospacing="1" w:after="100" w:afterAutospacing="1"/>
    </w:pPr>
    <w:rPr>
      <w:lang w:val="ru-RU" w:eastAsia="ru-RU"/>
    </w:rPr>
  </w:style>
  <w:style w:type="character" w:customStyle="1" w:styleId="xfm62934457">
    <w:name w:val="xfm_62934457"/>
    <w:basedOn w:val="a0"/>
    <w:rsid w:val="00D95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4EBD-2D16-4D85-94A2-BBD4F5DC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2018-02-12T10:34:00Z</cp:lastPrinted>
  <dcterms:created xsi:type="dcterms:W3CDTF">2018-02-12T10:37:00Z</dcterms:created>
  <dcterms:modified xsi:type="dcterms:W3CDTF">2018-02-12T10:37:00Z</dcterms:modified>
</cp:coreProperties>
</file>