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E" w:rsidRPr="006F474E" w:rsidRDefault="006F474E" w:rsidP="006F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6F474E" w:rsidRPr="006F474E" w:rsidRDefault="006F474E" w:rsidP="006F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ab/>
        <w:t xml:space="preserve">        Директор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6F474E" w:rsidRPr="006F474E" w:rsidRDefault="006F474E" w:rsidP="006F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ab/>
        <w:t xml:space="preserve">        _____________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Н.П.Калмикова</w:t>
      </w:r>
      <w:proofErr w:type="spellEnd"/>
    </w:p>
    <w:p w:rsidR="006F474E" w:rsidRPr="006F474E" w:rsidRDefault="006F474E" w:rsidP="006F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74E">
        <w:rPr>
          <w:rFonts w:ascii="Times New Roman" w:hAnsi="Times New Roman" w:cs="Times New Roman"/>
          <w:b/>
          <w:sz w:val="40"/>
          <w:szCs w:val="40"/>
        </w:rPr>
        <w:t xml:space="preserve">П О Л О Ж Е Н </w:t>
      </w:r>
      <w:proofErr w:type="spellStart"/>
      <w:proofErr w:type="gramStart"/>
      <w:r w:rsidRPr="006F474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F474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6F474E">
        <w:rPr>
          <w:rFonts w:ascii="Times New Roman" w:hAnsi="Times New Roman" w:cs="Times New Roman"/>
          <w:b/>
          <w:i/>
          <w:sz w:val="36"/>
          <w:szCs w:val="36"/>
        </w:rPr>
        <w:t>пришкільного</w:t>
      </w:r>
      <w:proofErr w:type="spellEnd"/>
      <w:r w:rsidRPr="006F474E">
        <w:rPr>
          <w:rFonts w:ascii="Times New Roman" w:hAnsi="Times New Roman" w:cs="Times New Roman"/>
          <w:b/>
          <w:i/>
          <w:sz w:val="36"/>
          <w:szCs w:val="36"/>
        </w:rPr>
        <w:t xml:space="preserve"> табору “ВЕСЕЛКА”</w:t>
      </w:r>
    </w:p>
    <w:p w:rsidR="006F474E" w:rsidRPr="006F474E" w:rsidRDefault="006F474E" w:rsidP="006F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Баришівському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НВК «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агальноосвітня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школа  І-ІІІ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»</w:t>
      </w:r>
    </w:p>
    <w:p w:rsidR="006F474E" w:rsidRPr="009245A1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позашкільним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r w:rsidR="009245A1">
        <w:rPr>
          <w:rFonts w:ascii="Times New Roman" w:hAnsi="Times New Roman" w:cs="Times New Roman"/>
          <w:sz w:val="28"/>
          <w:szCs w:val="28"/>
        </w:rPr>
        <w:t>та</w:t>
      </w:r>
      <w:r w:rsidR="009245A1">
        <w:rPr>
          <w:rFonts w:ascii="Times New Roman" w:hAnsi="Times New Roman" w:cs="Times New Roman"/>
          <w:sz w:val="28"/>
          <w:szCs w:val="28"/>
          <w:lang w:val="uk-UA"/>
        </w:rPr>
        <w:t>бором відпочинку</w:t>
      </w:r>
      <w:r w:rsidRPr="006F474E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r w:rsidR="009245A1">
        <w:rPr>
          <w:rFonts w:ascii="Times New Roman" w:hAnsi="Times New Roman" w:cs="Times New Roman"/>
          <w:sz w:val="28"/>
          <w:szCs w:val="28"/>
          <w:lang w:val="uk-UA"/>
        </w:rPr>
        <w:t xml:space="preserve">відпочинком </w:t>
      </w:r>
      <w:r w:rsidRPr="006F474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наказами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Pr="006F474E">
        <w:rPr>
          <w:rFonts w:ascii="Times New Roman" w:hAnsi="Times New Roman" w:cs="Times New Roman"/>
          <w:sz w:val="28"/>
          <w:szCs w:val="28"/>
        </w:rPr>
        <w:t xml:space="preserve">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статутом.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“Веселка” –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Баришівському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НВК «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школа  І-ІІІ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перебува</w:t>
      </w:r>
      <w:r>
        <w:rPr>
          <w:rFonts w:ascii="Times New Roman" w:hAnsi="Times New Roman" w:cs="Times New Roman"/>
          <w:sz w:val="28"/>
          <w:szCs w:val="28"/>
        </w:rPr>
        <w:t>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годин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F474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F474E"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ідпорядкованість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склад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характеристика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р. – по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.06.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F474E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2.3. На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6 до 11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епідеміологічне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безпідставне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пропаганду здорового способу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: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занять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культурою,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природоохоронною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краєзнавчою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думок,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293D49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F474E"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>: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морально-етичних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бережливо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посильну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корисній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293D49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F474E"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74E" w:rsidRPr="006F4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(загони),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r w:rsidR="006F474E" w:rsidRPr="006F474E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табору.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293D49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F474E"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474E"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="006F474E"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календарним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психофізичних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включа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вікторин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перегляд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кінофільмі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293D49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474E" w:rsidRPr="006F4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474E"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="006F474E"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об΄єднань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закладу, на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стадіонів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пристосовані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="006F474E"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F474E"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D49" w:rsidRDefault="006F474E" w:rsidP="006F47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3.1. Для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D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29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49">
        <w:rPr>
          <w:rFonts w:ascii="Times New Roman" w:hAnsi="Times New Roman" w:cs="Times New Roman"/>
          <w:sz w:val="28"/>
          <w:szCs w:val="28"/>
        </w:rPr>
        <w:t>табор</w:t>
      </w:r>
      <w:r w:rsidR="00293D4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r w:rsidR="00293D49">
        <w:rPr>
          <w:rFonts w:ascii="Times New Roman" w:hAnsi="Times New Roman" w:cs="Times New Roman"/>
          <w:sz w:val="28"/>
          <w:szCs w:val="28"/>
          <w:lang w:val="uk-UA"/>
        </w:rPr>
        <w:t xml:space="preserve"> сестра медична.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оздоровлюються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lastRenderedPageBreak/>
        <w:t xml:space="preserve"> 3.3.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</w:t>
      </w:r>
      <w:r w:rsidR="009245A1">
        <w:rPr>
          <w:rFonts w:ascii="Times New Roman" w:hAnsi="Times New Roman" w:cs="Times New Roman"/>
          <w:sz w:val="28"/>
          <w:szCs w:val="28"/>
          <w:lang w:val="uk-UA"/>
        </w:rPr>
        <w:t>відпочинку</w:t>
      </w:r>
      <w:r w:rsidRPr="006F4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 ними.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3.4.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санітарним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нормам,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вивішується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видному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лиха.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3.5.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диспансерному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повинно бути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дієтичне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 3.6. Начальник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обов΄язковий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ієнічного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протиепідемічного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режиму,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безпечними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табором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табором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начальник,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льняється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r w:rsidR="009245A1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4.2. Начальник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табору: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режим дня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типу табору;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lastRenderedPageBreak/>
        <w:t>дотримання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правил, 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долікарської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ігієнічних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оздоровчо-виховним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розстановку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за допуск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обов΄язковий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45A1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proofErr w:type="gramStart"/>
      <w:r w:rsidR="009245A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9245A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9245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45A1">
        <w:rPr>
          <w:rFonts w:ascii="Times New Roman" w:hAnsi="Times New Roman" w:cs="Times New Roman"/>
          <w:sz w:val="28"/>
          <w:szCs w:val="28"/>
        </w:rPr>
        <w:t>медичн</w:t>
      </w:r>
      <w:r w:rsidR="009245A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</w:t>
      </w:r>
      <w:proofErr w:type="gramStart"/>
      <w:r w:rsidRPr="006F474E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proofErr w:type="gramEnd"/>
      <w:r w:rsidRPr="006F474E">
        <w:rPr>
          <w:rFonts w:ascii="Times New Roman" w:hAnsi="Times New Roman" w:cs="Times New Roman"/>
          <w:sz w:val="28"/>
          <w:szCs w:val="28"/>
        </w:rPr>
        <w:t xml:space="preserve"> повинен подати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санітарну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книжку, бути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ознайомленим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правилами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4.4. При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обов΄язковий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долікарської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оздоровчо-виховного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зобов΄язані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: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обов΄язки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пропагувати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;</w:t>
      </w:r>
    </w:p>
    <w:p w:rsidR="006F474E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63" w:rsidRPr="006F474E" w:rsidRDefault="006F474E" w:rsidP="006F4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пришкільного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табору,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74E">
        <w:rPr>
          <w:rFonts w:ascii="Times New Roman" w:hAnsi="Times New Roman" w:cs="Times New Roman"/>
          <w:sz w:val="28"/>
          <w:szCs w:val="28"/>
        </w:rPr>
        <w:t>пришкільний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74E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6F474E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F474E">
        <w:rPr>
          <w:rFonts w:ascii="Times New Roman" w:hAnsi="Times New Roman" w:cs="Times New Roman"/>
          <w:sz w:val="28"/>
          <w:szCs w:val="28"/>
        </w:rPr>
        <w:t>.</w:t>
      </w:r>
    </w:p>
    <w:sectPr w:rsidR="00932863" w:rsidRPr="006F474E" w:rsidSect="009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4E"/>
    <w:rsid w:val="00293D49"/>
    <w:rsid w:val="006F474E"/>
    <w:rsid w:val="00835F6E"/>
    <w:rsid w:val="009245A1"/>
    <w:rsid w:val="0093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2017-06-02T11:27:00Z</cp:lastPrinted>
  <dcterms:created xsi:type="dcterms:W3CDTF">2017-06-01T10:16:00Z</dcterms:created>
  <dcterms:modified xsi:type="dcterms:W3CDTF">2017-06-02T11:29:00Z</dcterms:modified>
</cp:coreProperties>
</file>