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9B" w:rsidRDefault="00E54D9B" w:rsidP="00E54D9B">
      <w:pPr>
        <w:ind w:left="9000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E54D9B" w:rsidRPr="00E54D9B" w:rsidRDefault="00E54D9B" w:rsidP="00E54D9B">
      <w:pPr>
        <w:ind w:left="9000"/>
        <w:rPr>
          <w:sz w:val="28"/>
          <w:szCs w:val="28"/>
        </w:rPr>
      </w:pPr>
      <w:r>
        <w:rPr>
          <w:sz w:val="28"/>
          <w:szCs w:val="28"/>
        </w:rPr>
        <w:t>Директор НВК</w:t>
      </w:r>
    </w:p>
    <w:p w:rsidR="00E54D9B" w:rsidRDefault="00E54D9B" w:rsidP="00E54D9B">
      <w:pPr>
        <w:ind w:left="9000"/>
        <w:rPr>
          <w:sz w:val="28"/>
          <w:szCs w:val="28"/>
        </w:rPr>
      </w:pPr>
      <w:r>
        <w:rPr>
          <w:sz w:val="28"/>
          <w:szCs w:val="28"/>
        </w:rPr>
        <w:t>_______________Н.П.Калмикова</w:t>
      </w:r>
    </w:p>
    <w:p w:rsidR="00E54D9B" w:rsidRDefault="00E54D9B" w:rsidP="00E54D9B">
      <w:pPr>
        <w:pStyle w:val="a3"/>
        <w:ind w:left="9000" w:firstLine="10260"/>
        <w:jc w:val="left"/>
        <w:rPr>
          <w:b w:val="0"/>
          <w:szCs w:val="28"/>
        </w:rPr>
      </w:pPr>
      <w:r>
        <w:rPr>
          <w:b w:val="0"/>
          <w:szCs w:val="28"/>
        </w:rPr>
        <w:t>“"_20___"  ____11____2016_ р.</w:t>
      </w:r>
    </w:p>
    <w:p w:rsidR="00E54D9B" w:rsidRDefault="00E54D9B" w:rsidP="00E54D9B">
      <w:pPr>
        <w:ind w:firstLine="654"/>
        <w:jc w:val="both"/>
        <w:rPr>
          <w:spacing w:val="30"/>
          <w:sz w:val="22"/>
          <w:szCs w:val="22"/>
        </w:rPr>
      </w:pPr>
    </w:p>
    <w:p w:rsidR="00E54D9B" w:rsidRDefault="00E54D9B" w:rsidP="00E54D9B">
      <w:pPr>
        <w:ind w:right="878" w:hanging="15"/>
        <w:jc w:val="right"/>
        <w:rPr>
          <w:spacing w:val="30"/>
          <w:sz w:val="22"/>
          <w:szCs w:val="22"/>
        </w:rPr>
      </w:pPr>
    </w:p>
    <w:p w:rsidR="00E54D9B" w:rsidRDefault="00E54D9B" w:rsidP="00E54D9B">
      <w:pPr>
        <w:pStyle w:val="a3"/>
        <w:numPr>
          <w:ilvl w:val="12"/>
          <w:numId w:val="0"/>
        </w:numPr>
        <w:rPr>
          <w:caps/>
          <w:szCs w:val="28"/>
        </w:rPr>
      </w:pPr>
      <w:r>
        <w:rPr>
          <w:caps/>
          <w:szCs w:val="28"/>
        </w:rPr>
        <w:t xml:space="preserve">план </w:t>
      </w:r>
    </w:p>
    <w:p w:rsidR="00E54D9B" w:rsidRDefault="00E54D9B" w:rsidP="00E54D9B">
      <w:pPr>
        <w:pStyle w:val="a3"/>
        <w:numPr>
          <w:ilvl w:val="12"/>
          <w:numId w:val="0"/>
        </w:numPr>
        <w:rPr>
          <w:b w:val="0"/>
          <w:szCs w:val="28"/>
        </w:rPr>
      </w:pPr>
      <w:r>
        <w:rPr>
          <w:b w:val="0"/>
          <w:szCs w:val="28"/>
        </w:rPr>
        <w:t xml:space="preserve">підготовки </w:t>
      </w:r>
      <w:proofErr w:type="spellStart"/>
      <w:r>
        <w:rPr>
          <w:b w:val="0"/>
          <w:szCs w:val="28"/>
        </w:rPr>
        <w:t>“Дня</w:t>
      </w:r>
      <w:proofErr w:type="spellEnd"/>
      <w:r>
        <w:rPr>
          <w:b w:val="0"/>
          <w:szCs w:val="28"/>
        </w:rPr>
        <w:t xml:space="preserve"> цивільного </w:t>
      </w:r>
      <w:proofErr w:type="spellStart"/>
      <w:r>
        <w:rPr>
          <w:b w:val="0"/>
          <w:szCs w:val="28"/>
        </w:rPr>
        <w:t>захисту”</w:t>
      </w:r>
      <w:proofErr w:type="spellEnd"/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Баришівського</w:t>
      </w:r>
      <w:proofErr w:type="spellEnd"/>
      <w:r>
        <w:rPr>
          <w:b w:val="0"/>
          <w:szCs w:val="28"/>
        </w:rPr>
        <w:t xml:space="preserve"> НВК</w:t>
      </w:r>
    </w:p>
    <w:p w:rsidR="00E54D9B" w:rsidRDefault="00E54D9B" w:rsidP="00E54D9B">
      <w:pPr>
        <w:pStyle w:val="a3"/>
        <w:numPr>
          <w:ilvl w:val="12"/>
          <w:numId w:val="0"/>
        </w:numPr>
        <w:rPr>
          <w:b w:val="0"/>
          <w:szCs w:val="28"/>
        </w:rPr>
      </w:pPr>
      <w:r>
        <w:rPr>
          <w:b w:val="0"/>
          <w:szCs w:val="28"/>
        </w:rPr>
        <w:t>«гімназія – загальноосвітня школа І-ІІІ ступенів»</w:t>
      </w:r>
    </w:p>
    <w:p w:rsidR="00E54D9B" w:rsidRDefault="00E54D9B" w:rsidP="00E54D9B">
      <w:pPr>
        <w:pStyle w:val="a3"/>
        <w:numPr>
          <w:ilvl w:val="12"/>
          <w:numId w:val="0"/>
        </w:numPr>
        <w:rPr>
          <w:b w:val="0"/>
          <w:szCs w:val="28"/>
        </w:rPr>
      </w:pPr>
    </w:p>
    <w:p w:rsidR="00E54D9B" w:rsidRDefault="00E54D9B" w:rsidP="00E54D9B">
      <w:pPr>
        <w:pStyle w:val="a3"/>
        <w:numPr>
          <w:ilvl w:val="12"/>
          <w:numId w:val="0"/>
        </w:numPr>
        <w:rPr>
          <w:szCs w:val="28"/>
        </w:rPr>
      </w:pPr>
    </w:p>
    <w:tbl>
      <w:tblPr>
        <w:tblW w:w="14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8572"/>
        <w:gridCol w:w="1493"/>
        <w:gridCol w:w="2410"/>
        <w:gridCol w:w="1497"/>
      </w:tblGrid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№ </w:t>
            </w:r>
            <w:proofErr w:type="spellStart"/>
            <w:r>
              <w:rPr>
                <w:b w:val="0"/>
                <w:szCs w:val="28"/>
              </w:rPr>
              <w:t>пп</w:t>
            </w:r>
            <w:proofErr w:type="spellEnd"/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Заходи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Відповідальні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Відмітка про виконання</w:t>
            </w: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Переглянути та доповнити у разі необхідності Плани дій при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надзвичайних ситуаціях</w:t>
            </w:r>
            <w:r>
              <w:rPr>
                <w:b w:val="0"/>
                <w:szCs w:val="28"/>
              </w:rPr>
              <w:t>, реагування на надзвичайні ситуації та інші документи з питань цивільного захисту школи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20.11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Посадова особа з питань ЦЗ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Вивчити з адміністрацією НВК, керівниками формувань і служб та працівниками у межах їх компетенції, нормативні,  розпорядчі  та плануючі документи з питань цивільного захисту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15.01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Директор – керівник  цивільного захисту (КЦЗ),  посадова особа з питань ЦЗ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left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Розглянути на службовій нараді стан цивільного захисту НВК та завдання щодо підготовки Дня цивільного захисту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12.01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Посадова особа з питань ЦЗ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4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Вирішити питання щодо надання інструктивно-методичної допомоги у підготовці та проведенні “Дня цивільного захисту " з боку курсів цивільної оборони. Визначити склад запрошених на захід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15.03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Керівник ЦЗ, навчальною частиною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Провести інструктивно-методичні заняття з членами оргкомітету НВК та головою підкомісії з підготовки суддівської документації з різних змагань  та конкурсів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до25.03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ind w:left="-6" w:right="-3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Керівник ЦЗ, посадова особа з питань ЦЗ, вчителі фізкультури,  предмета «Захист Вітчизни», голова підкомісії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Організувати контроль за якістю підготовки занять і тренувань з питань цивільного захисту та БЖД в 1-11 класах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листопад-березень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Керівник ЦЗ,</w:t>
            </w: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 навчальною частиною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Завершити навчання працівників навчального закладу за програмами підготовки до дій у надзвичайних ситуаціях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грудень-січень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Керівник ЦЗ,</w:t>
            </w: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зав. навчальною частиною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8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Підготувати матеріальну базу для проведення військово-спортивної естафети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лютий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учителі фізкультури, </w:t>
            </w:r>
            <w:r>
              <w:rPr>
                <w:b w:val="0"/>
                <w:szCs w:val="28"/>
                <w:lang w:val="ru-RU"/>
              </w:rPr>
              <w:t>предмета «</w:t>
            </w:r>
            <w:proofErr w:type="spellStart"/>
            <w:r>
              <w:rPr>
                <w:b w:val="0"/>
                <w:szCs w:val="28"/>
                <w:lang w:val="ru-RU"/>
              </w:rPr>
              <w:t>Захист</w:t>
            </w:r>
            <w:proofErr w:type="spellEnd"/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/>
              </w:rPr>
              <w:t>Вітчизни</w:t>
            </w:r>
            <w:proofErr w:type="spellEnd"/>
            <w:r>
              <w:rPr>
                <w:b w:val="0"/>
                <w:szCs w:val="28"/>
                <w:lang w:val="ru-RU"/>
              </w:rPr>
              <w:t>»</w:t>
            </w:r>
            <w:r>
              <w:rPr>
                <w:b w:val="0"/>
                <w:szCs w:val="28"/>
              </w:rPr>
              <w:t xml:space="preserve"> заступник з адміністративно-господарської роботи (АГР)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Підготовити до змагань спортивний майданчик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березень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Учитель фізкультури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10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Організувати заняття і тренування з програм ЦО, відпрацювання нормативів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березень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кл. керівники, учителі з предмета «Захист Вітчизни», посадова особа з питань ЦЗ,  заступник директора з АГР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Оновити стенди, куточки цивільного захисту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01.04.</w:t>
            </w:r>
          </w:p>
          <w:p w:rsidR="00E54D9B" w:rsidRDefault="00E54D9B" w:rsidP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НШ ЦЗ, класні керівники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Підготувати План проведення “Дня цивільного захисту»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 01.03.</w:t>
            </w: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Керівник ЦЗ, посадова особа з питань ЦЗ, голова оргкомітету, голова члени оргкомітету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Спланувати виготовлення найпростіших засобів захисту органів дихання, заготовити матеріали для їх виготовлення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січень</w:t>
            </w:r>
          </w:p>
          <w:p w:rsidR="0016305C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Класні керівники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Розробити суддівські документи для проведення конкурсів, естафет тощо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5C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лютий</w:t>
            </w:r>
          </w:p>
          <w:p w:rsidR="00E54D9B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Голова та члени підкомісії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Підготувати та організувати випуск радіогазет при підготовці і проведенні “Дня цивільного захисту ”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5C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лютий-березень</w:t>
            </w:r>
          </w:p>
          <w:p w:rsidR="00E54D9B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Посадова особа з питань ЦЗ, класні керівники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Організувати показ відеофільмів з напряму цивільного захисту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5C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січень-березень</w:t>
            </w:r>
          </w:p>
          <w:p w:rsidR="00E54D9B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Посадова особа з питань ЦЗ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Випустити стінні газети, присвячені “Дню цивільного захисту ”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березень</w:t>
            </w:r>
          </w:p>
          <w:p w:rsidR="0016305C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Класні керівники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18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Провести підготовку до проведення відкритих уроків з цивільного захисту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5C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березень</w:t>
            </w:r>
          </w:p>
          <w:p w:rsidR="00E54D9B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Учителі, викладачі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Спланувати і підготувати необхідну тематику для проведення занять в “День цивільного захисту ” з  різних предметів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5C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січень-лютий</w:t>
            </w:r>
          </w:p>
          <w:p w:rsidR="00E54D9B" w:rsidRDefault="0016305C" w:rsidP="0016305C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Директор, заступники директора з навчально-виховної роботи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E54D9B" w:rsidTr="00E54D9B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Організувати виставку літератури з питань цивільного захисту в  шкільній бібліотеці.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5C" w:rsidRDefault="0016305C" w:rsidP="0016305C">
            <w:pPr>
              <w:pStyle w:val="a3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січень</w:t>
            </w:r>
          </w:p>
          <w:p w:rsidR="00E54D9B" w:rsidRDefault="0016305C" w:rsidP="0016305C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Заступник директора з навчально-виховної роботи, завідувач бібліотеки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</w:tbl>
    <w:p w:rsidR="00E54D9B" w:rsidRDefault="00E54D9B" w:rsidP="00E54D9B">
      <w:pPr>
        <w:pStyle w:val="a3"/>
        <w:ind w:firstLine="709"/>
        <w:jc w:val="both"/>
        <w:rPr>
          <w:b w:val="0"/>
          <w:szCs w:val="28"/>
        </w:rPr>
      </w:pPr>
    </w:p>
    <w:p w:rsidR="00C652CA" w:rsidRDefault="00C652CA" w:rsidP="00E54D9B">
      <w:pPr>
        <w:pStyle w:val="a3"/>
        <w:ind w:firstLine="709"/>
        <w:jc w:val="both"/>
        <w:rPr>
          <w:b w:val="0"/>
          <w:szCs w:val="28"/>
        </w:rPr>
      </w:pPr>
    </w:p>
    <w:p w:rsidR="00C652CA" w:rsidRDefault="00C652CA" w:rsidP="00E54D9B">
      <w:pPr>
        <w:pStyle w:val="a3"/>
        <w:ind w:firstLine="709"/>
        <w:jc w:val="both"/>
        <w:rPr>
          <w:b w:val="0"/>
          <w:szCs w:val="28"/>
        </w:rPr>
      </w:pPr>
    </w:p>
    <w:p w:rsidR="00E54D9B" w:rsidRDefault="00E54D9B" w:rsidP="00E54D9B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Голова оргкомітету,</w:t>
      </w:r>
    </w:p>
    <w:p w:rsidR="00E54D9B" w:rsidRDefault="00E54D9B" w:rsidP="00E54D9B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посадова особа з питань цивільного захисту школи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16305C">
        <w:rPr>
          <w:b w:val="0"/>
          <w:szCs w:val="28"/>
        </w:rPr>
        <w:t>В.В.Лепета</w:t>
      </w:r>
    </w:p>
    <w:p w:rsidR="00E54D9B" w:rsidRDefault="00E54D9B" w:rsidP="00E54D9B">
      <w:pPr>
        <w:pStyle w:val="a3"/>
        <w:ind w:firstLine="709"/>
        <w:jc w:val="both"/>
        <w:rPr>
          <w:b w:val="0"/>
          <w:szCs w:val="28"/>
        </w:rPr>
      </w:pPr>
    </w:p>
    <w:p w:rsidR="00E54D9B" w:rsidRDefault="00E54D9B" w:rsidP="00E54D9B">
      <w:pPr>
        <w:ind w:left="10416" w:firstLine="204"/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E54D9B" w:rsidRDefault="00E54D9B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E54D9B" w:rsidRDefault="00E54D9B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16305C" w:rsidRDefault="0016305C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16305C" w:rsidRDefault="0016305C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16305C" w:rsidRDefault="0016305C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16305C" w:rsidRDefault="0016305C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16305C" w:rsidRDefault="0016305C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16305C" w:rsidRDefault="0016305C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16305C" w:rsidRDefault="0016305C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16305C" w:rsidRDefault="0016305C" w:rsidP="00E54D9B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E54D9B" w:rsidRDefault="00E54D9B" w:rsidP="00E54D9B">
      <w:pPr>
        <w:ind w:left="900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ЗАТВЕРДЖУЮ</w:t>
      </w:r>
    </w:p>
    <w:p w:rsidR="00E54D9B" w:rsidRDefault="00E54D9B" w:rsidP="00E54D9B">
      <w:pPr>
        <w:ind w:left="900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6305C">
        <w:rPr>
          <w:sz w:val="28"/>
          <w:szCs w:val="28"/>
        </w:rPr>
        <w:t>НВК</w:t>
      </w:r>
    </w:p>
    <w:p w:rsidR="00E54D9B" w:rsidRDefault="00E54D9B" w:rsidP="00E54D9B">
      <w:pPr>
        <w:ind w:left="9000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r w:rsidR="0016305C">
        <w:rPr>
          <w:sz w:val="28"/>
          <w:szCs w:val="28"/>
        </w:rPr>
        <w:t xml:space="preserve"> Н.П.Калмикова</w:t>
      </w:r>
    </w:p>
    <w:p w:rsidR="00E54D9B" w:rsidRDefault="00E54D9B" w:rsidP="00E54D9B">
      <w:pPr>
        <w:pStyle w:val="a3"/>
        <w:ind w:left="9000" w:firstLine="10260"/>
        <w:jc w:val="left"/>
        <w:rPr>
          <w:b w:val="0"/>
          <w:szCs w:val="28"/>
        </w:rPr>
      </w:pPr>
      <w:r>
        <w:rPr>
          <w:b w:val="0"/>
          <w:szCs w:val="28"/>
        </w:rPr>
        <w:t>“"____"  ________________200_ р.</w:t>
      </w:r>
    </w:p>
    <w:p w:rsidR="00E54D9B" w:rsidRDefault="00E54D9B" w:rsidP="00E54D9B">
      <w:pPr>
        <w:ind w:firstLine="654"/>
        <w:jc w:val="both"/>
        <w:rPr>
          <w:spacing w:val="30"/>
          <w:sz w:val="22"/>
          <w:szCs w:val="22"/>
        </w:rPr>
      </w:pPr>
    </w:p>
    <w:p w:rsidR="00E54D9B" w:rsidRDefault="00E54D9B" w:rsidP="00E54D9B">
      <w:pPr>
        <w:ind w:right="878" w:hanging="15"/>
        <w:jc w:val="right"/>
        <w:rPr>
          <w:spacing w:val="30"/>
          <w:sz w:val="22"/>
          <w:szCs w:val="22"/>
        </w:rPr>
      </w:pPr>
    </w:p>
    <w:p w:rsidR="00E54D9B" w:rsidRDefault="00E54D9B" w:rsidP="00E54D9B">
      <w:pPr>
        <w:pStyle w:val="a3"/>
        <w:numPr>
          <w:ilvl w:val="12"/>
          <w:numId w:val="0"/>
        </w:numPr>
        <w:rPr>
          <w:caps/>
          <w:szCs w:val="28"/>
        </w:rPr>
      </w:pPr>
      <w:r>
        <w:rPr>
          <w:caps/>
          <w:szCs w:val="28"/>
        </w:rPr>
        <w:t xml:space="preserve">план </w:t>
      </w:r>
    </w:p>
    <w:p w:rsidR="00E54D9B" w:rsidRDefault="00E54D9B" w:rsidP="00E54D9B">
      <w:pPr>
        <w:pStyle w:val="a3"/>
        <w:numPr>
          <w:ilvl w:val="12"/>
          <w:numId w:val="0"/>
        </w:numPr>
        <w:rPr>
          <w:b w:val="0"/>
          <w:szCs w:val="28"/>
        </w:rPr>
      </w:pPr>
      <w:r>
        <w:rPr>
          <w:b w:val="0"/>
          <w:szCs w:val="28"/>
        </w:rPr>
        <w:t xml:space="preserve">проведення </w:t>
      </w:r>
      <w:proofErr w:type="spellStart"/>
      <w:r>
        <w:rPr>
          <w:b w:val="0"/>
          <w:szCs w:val="28"/>
        </w:rPr>
        <w:t>“Дня</w:t>
      </w:r>
      <w:proofErr w:type="spellEnd"/>
      <w:r>
        <w:rPr>
          <w:b w:val="0"/>
          <w:szCs w:val="28"/>
        </w:rPr>
        <w:t xml:space="preserve"> цивільного </w:t>
      </w:r>
      <w:proofErr w:type="spellStart"/>
      <w:r>
        <w:rPr>
          <w:b w:val="0"/>
          <w:szCs w:val="28"/>
        </w:rPr>
        <w:t>захисту”</w:t>
      </w:r>
      <w:proofErr w:type="spellEnd"/>
      <w:r>
        <w:rPr>
          <w:b w:val="0"/>
          <w:szCs w:val="28"/>
        </w:rPr>
        <w:t xml:space="preserve"> </w:t>
      </w:r>
      <w:proofErr w:type="spellStart"/>
      <w:r w:rsidR="0016305C">
        <w:rPr>
          <w:b w:val="0"/>
          <w:szCs w:val="28"/>
        </w:rPr>
        <w:t>Баришівського</w:t>
      </w:r>
      <w:proofErr w:type="spellEnd"/>
      <w:r w:rsidR="0016305C">
        <w:rPr>
          <w:b w:val="0"/>
          <w:szCs w:val="28"/>
        </w:rPr>
        <w:t xml:space="preserve"> НВК</w:t>
      </w:r>
    </w:p>
    <w:p w:rsidR="0016305C" w:rsidRDefault="0016305C" w:rsidP="00E54D9B">
      <w:pPr>
        <w:pStyle w:val="a3"/>
        <w:numPr>
          <w:ilvl w:val="12"/>
          <w:numId w:val="0"/>
        </w:numPr>
        <w:rPr>
          <w:b w:val="0"/>
          <w:szCs w:val="28"/>
        </w:rPr>
      </w:pPr>
      <w:r>
        <w:rPr>
          <w:b w:val="0"/>
          <w:szCs w:val="28"/>
        </w:rPr>
        <w:t>«гімназія – загальноосвітня школа І-ІІІ ступенів»</w:t>
      </w:r>
    </w:p>
    <w:p w:rsidR="00E54D9B" w:rsidRDefault="00E54D9B" w:rsidP="0016305C">
      <w:pPr>
        <w:pStyle w:val="a3"/>
        <w:numPr>
          <w:ilvl w:val="12"/>
          <w:numId w:val="0"/>
        </w:numPr>
        <w:jc w:val="left"/>
        <w:rPr>
          <w:szCs w:val="28"/>
        </w:rPr>
      </w:pPr>
    </w:p>
    <w:tbl>
      <w:tblPr>
        <w:tblW w:w="14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88"/>
        <w:gridCol w:w="2340"/>
        <w:gridCol w:w="3059"/>
        <w:gridCol w:w="2699"/>
        <w:gridCol w:w="2699"/>
        <w:gridCol w:w="2160"/>
      </w:tblGrid>
      <w:tr w:rsidR="00E54D9B" w:rsidTr="007D5CEC">
        <w:trPr>
          <w:trHeight w:val="393"/>
          <w:tblHeader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Термін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Навчальні питання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Зміст заходу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CEC" w:rsidRDefault="00E54D9B">
            <w:pPr>
              <w:pStyle w:val="a3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 xml:space="preserve">Дії керівника </w:t>
            </w:r>
          </w:p>
          <w:p w:rsidR="00E54D9B" w:rsidRDefault="00E54D9B">
            <w:pPr>
              <w:pStyle w:val="a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“Дня</w:t>
            </w:r>
            <w:proofErr w:type="spellEnd"/>
            <w:r>
              <w:rPr>
                <w:bCs/>
                <w:szCs w:val="28"/>
              </w:rPr>
              <w:t xml:space="preserve"> ц</w:t>
            </w:r>
            <w:r>
              <w:rPr>
                <w:szCs w:val="28"/>
              </w:rPr>
              <w:t>ивільного захисту</w:t>
            </w:r>
            <w:r>
              <w:rPr>
                <w:bCs/>
                <w:szCs w:val="28"/>
              </w:rPr>
              <w:t xml:space="preserve"> ”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Дії помічників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D9B" w:rsidRDefault="00E54D9B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Дії учнів</w:t>
            </w:r>
          </w:p>
        </w:tc>
      </w:tr>
      <w:tr w:rsidR="00E54D9B" w:rsidTr="007D5CEC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8.00 –8.30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Проведення загальношкільної лінійки.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Учні, постійний склад шикуються на шкільну лінійку.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Відкриває і веде згідно зі сценарієм шкільну лінійну.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Допомагають НЦЗ, готує виступаючих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</w:tr>
      <w:tr w:rsidR="00E54D9B" w:rsidTr="007D5CEC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8.35 –9.40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Зустрічі учнів з ветеранами ЦЗ 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Розповіді ветеранів з історії та сучасності ЦЗ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Бере участь, контролює хід зустрічі учнів з ветеранами.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Бере участь, організовує зустрічі школярів із ветеранами.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</w:tr>
      <w:tr w:rsidR="00E54D9B" w:rsidTr="007D5CEC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9.40 – 9.55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Розгортання пункту видачі ЗІЗ.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Відпрацювання порядку розгортання пункту видачі ЗІЗ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Віддає наказ на розгортання пункту видачі ЗІЗ.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Контролює </w:t>
            </w:r>
            <w:r>
              <w:rPr>
                <w:b w:val="0"/>
                <w:spacing w:val="-20"/>
                <w:szCs w:val="28"/>
              </w:rPr>
              <w:t>хід  р</w:t>
            </w:r>
            <w:r>
              <w:rPr>
                <w:b w:val="0"/>
                <w:szCs w:val="28"/>
              </w:rPr>
              <w:t>озгортання пункту видачі ЗІЗ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</w:tr>
      <w:tr w:rsidR="00E54D9B" w:rsidTr="007D5CEC">
        <w:trPr>
          <w:trHeight w:val="1035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9.40 –9.55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Радіогазета </w:t>
            </w:r>
            <w:proofErr w:type="spellStart"/>
            <w:r>
              <w:rPr>
                <w:b w:val="0"/>
                <w:szCs w:val="28"/>
              </w:rPr>
              <w:t>“Знати</w:t>
            </w:r>
            <w:proofErr w:type="spellEnd"/>
            <w:r>
              <w:rPr>
                <w:b w:val="0"/>
                <w:szCs w:val="28"/>
              </w:rPr>
              <w:t xml:space="preserve"> й </w:t>
            </w:r>
            <w:proofErr w:type="spellStart"/>
            <w:r>
              <w:rPr>
                <w:b w:val="0"/>
                <w:szCs w:val="28"/>
              </w:rPr>
              <w:t>уміти”</w:t>
            </w:r>
            <w:proofErr w:type="spellEnd"/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Газета розповідає про стан підготовки з питань ЦЗ в закладі.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Організовують та контролюють матеріали для радіогазети.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</w:tr>
      <w:tr w:rsidR="00E54D9B" w:rsidTr="007D5CEC">
        <w:trPr>
          <w:trHeight w:val="735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9.55 –10.25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Видача засобів захисту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Видача засобів захисту учням і працівникам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Віддає наказ на видачу засобів захисту працівникам і учням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Контролюють хід видачі ЗІЗ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Отримують ЗІЗ </w:t>
            </w:r>
          </w:p>
        </w:tc>
      </w:tr>
      <w:tr w:rsidR="00E54D9B" w:rsidTr="007D5CEC">
        <w:trPr>
          <w:trHeight w:val="107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10.45 – 11.30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Відкриті уроки з предметів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Відкриті уроки з різних предметів за тематикою, пов’язаною з питаннями ЦЗ.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Контролює хід проведення відкритих уроків у різних класах.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Згідно зі вказівками директора, контролює хід відкритих уроків.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</w:tr>
      <w:tr w:rsidR="00E54D9B" w:rsidTr="007D5CEC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11.30 –11.55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Виготовлення простіших засобів захисту органів дихання. Вікторини.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Вікторини в молодших класах.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класах перевіряє хід виготовлення простіших засобів захисту та проведення вікторин</w:t>
            </w:r>
          </w:p>
          <w:p w:rsidR="00E54D9B" w:rsidRDefault="00E54D9B" w:rsidP="0016305C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 молодших класах перевіряє хід проведення вікторин.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Молодші класи – виготовлення простіших ЗІЗ, старші класи - заняття за розкладом</w:t>
            </w:r>
          </w:p>
        </w:tc>
      </w:tr>
      <w:tr w:rsidR="00E54D9B" w:rsidTr="007D5CEC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11.55 – 12.25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Огляд стінних газет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Керують роботою комісії з визначення кращої стін. газети.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</w:tr>
      <w:tr w:rsidR="00E54D9B" w:rsidTr="007D5CEC">
        <w:trPr>
          <w:trHeight w:val="1155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12.30- 14.00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Дії за ввідною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Дії за ввідною № 1. Аварія на підприємстві з викидом СДОР</w:t>
            </w:r>
          </w:p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305C" w:rsidRDefault="00E54D9B" w:rsidP="0016305C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Надає команду на оповіщення </w:t>
            </w:r>
            <w:proofErr w:type="spellStart"/>
            <w:r>
              <w:rPr>
                <w:b w:val="0"/>
                <w:szCs w:val="28"/>
              </w:rPr>
              <w:t>“Загроза</w:t>
            </w:r>
            <w:proofErr w:type="spellEnd"/>
            <w:r>
              <w:rPr>
                <w:b w:val="0"/>
                <w:szCs w:val="28"/>
              </w:rPr>
              <w:t xml:space="preserve"> хімічного </w:t>
            </w:r>
            <w:proofErr w:type="spellStart"/>
            <w:r>
              <w:rPr>
                <w:b w:val="0"/>
                <w:szCs w:val="28"/>
              </w:rPr>
              <w:t>зараження”</w:t>
            </w:r>
            <w:proofErr w:type="spellEnd"/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НШ ЦЗ організовує, контролює хід оповіщення.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Здійснюють заходи захисту згідно з планом</w:t>
            </w:r>
          </w:p>
          <w:p w:rsidR="0016305C" w:rsidRDefault="0016305C" w:rsidP="0016305C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E54D9B" w:rsidTr="007D5CEC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12.30 – 12.45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Підведення підсумків </w:t>
            </w:r>
            <w:proofErr w:type="spellStart"/>
            <w:r>
              <w:rPr>
                <w:b w:val="0"/>
                <w:szCs w:val="28"/>
              </w:rPr>
              <w:t>“Дня</w:t>
            </w:r>
            <w:proofErr w:type="spellEnd"/>
            <w:r>
              <w:rPr>
                <w:b w:val="0"/>
                <w:szCs w:val="28"/>
              </w:rPr>
              <w:t xml:space="preserve"> Цивільного </w:t>
            </w:r>
            <w:proofErr w:type="spellStart"/>
            <w:r>
              <w:rPr>
                <w:b w:val="0"/>
                <w:szCs w:val="28"/>
              </w:rPr>
              <w:t>захисту”</w:t>
            </w:r>
            <w:proofErr w:type="spellEnd"/>
            <w:r>
              <w:rPr>
                <w:b w:val="0"/>
                <w:szCs w:val="28"/>
              </w:rPr>
              <w:t xml:space="preserve"> з першою віковою групою, </w:t>
            </w:r>
            <w:r>
              <w:rPr>
                <w:b w:val="0"/>
                <w:szCs w:val="28"/>
              </w:rPr>
              <w:lastRenderedPageBreak/>
              <w:t>нагородження переможців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Підводять підсумки “Дня ЦЗ” з першою віковою групою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</w:tr>
      <w:tr w:rsidR="00E54D9B" w:rsidTr="007D5CEC">
        <w:trPr>
          <w:trHeight w:val="100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13.00- 13.30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Проведення навчальної евакуації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Дії за ввідною № 2, виконання евакуаційних заходів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Подає ввідну № 2 </w:t>
            </w:r>
            <w:proofErr w:type="spellStart"/>
            <w:r>
              <w:rPr>
                <w:b w:val="0"/>
                <w:szCs w:val="28"/>
              </w:rPr>
              <w:t>“Пожежа</w:t>
            </w:r>
            <w:proofErr w:type="spellEnd"/>
            <w:r>
              <w:rPr>
                <w:b w:val="0"/>
                <w:szCs w:val="28"/>
              </w:rPr>
              <w:t xml:space="preserve"> в навчальному </w:t>
            </w:r>
            <w:proofErr w:type="spellStart"/>
            <w:r>
              <w:rPr>
                <w:b w:val="0"/>
                <w:szCs w:val="28"/>
              </w:rPr>
              <w:t>закладі”</w:t>
            </w:r>
            <w:proofErr w:type="spellEnd"/>
            <w:r>
              <w:rPr>
                <w:b w:val="0"/>
                <w:szCs w:val="28"/>
              </w:rPr>
              <w:t xml:space="preserve"> та наказ на проведення повної евакуації з приміщення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Організовує та контролює хід евакуації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Згідно з планом, евакуюються з приміщення</w:t>
            </w:r>
          </w:p>
        </w:tc>
      </w:tr>
      <w:tr w:rsidR="00E54D9B" w:rsidTr="007D5CEC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13.30 – 14.30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Здача нормативів, проведення конкурсів, змагань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Військово-спортивна естафета, здача нормативів тощо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Контролює хід проведення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Організовують та контролюють проведення військово-спортивної естафети, здачу нормативів ЦЗ, конкурсів тощо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Беруть участь у змаганнях</w:t>
            </w:r>
          </w:p>
        </w:tc>
      </w:tr>
      <w:tr w:rsidR="00E54D9B" w:rsidTr="007D5CEC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14.30- 15.00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Підведення підсумків </w:t>
            </w:r>
            <w:proofErr w:type="spellStart"/>
            <w:r>
              <w:rPr>
                <w:b w:val="0"/>
                <w:szCs w:val="28"/>
              </w:rPr>
              <w:t>“Дня</w:t>
            </w:r>
            <w:proofErr w:type="spellEnd"/>
            <w:r>
              <w:rPr>
                <w:b w:val="0"/>
                <w:szCs w:val="28"/>
              </w:rPr>
              <w:t xml:space="preserve"> Цивільного </w:t>
            </w:r>
            <w:proofErr w:type="spellStart"/>
            <w:r>
              <w:rPr>
                <w:b w:val="0"/>
                <w:szCs w:val="28"/>
              </w:rPr>
              <w:t>захисту”</w:t>
            </w:r>
            <w:proofErr w:type="spellEnd"/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Проведення підсумкової лінійки, нагородження переможців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Підводить підсумки проведених заходів, нагороджує переможців, оголошує підсумковий наказ.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Готує проект наказу про підсумки проведення «Дня Цивільного захисту»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9B" w:rsidRDefault="00E54D9B">
            <w:pPr>
              <w:pStyle w:val="a3"/>
              <w:rPr>
                <w:b w:val="0"/>
                <w:szCs w:val="28"/>
              </w:rPr>
            </w:pPr>
          </w:p>
        </w:tc>
      </w:tr>
    </w:tbl>
    <w:p w:rsidR="00E54D9B" w:rsidRDefault="00E54D9B" w:rsidP="0016305C">
      <w:pPr>
        <w:pStyle w:val="a3"/>
        <w:jc w:val="both"/>
        <w:rPr>
          <w:b w:val="0"/>
        </w:rPr>
      </w:pPr>
    </w:p>
    <w:p w:rsidR="0016305C" w:rsidRDefault="0016305C" w:rsidP="0016305C">
      <w:pPr>
        <w:pStyle w:val="a3"/>
        <w:jc w:val="both"/>
        <w:rPr>
          <w:b w:val="0"/>
        </w:rPr>
      </w:pPr>
    </w:p>
    <w:p w:rsidR="006B5618" w:rsidRPr="007D5CEC" w:rsidRDefault="00E54D9B" w:rsidP="007D5CEC">
      <w:pPr>
        <w:pStyle w:val="a3"/>
        <w:ind w:firstLine="709"/>
        <w:jc w:val="both"/>
        <w:rPr>
          <w:lang w:val="ru-RU"/>
        </w:rPr>
      </w:pPr>
      <w:r>
        <w:rPr>
          <w:b w:val="0"/>
        </w:rPr>
        <w:t>Голова оргкомітету, посадова особа з питань цивільного захисту</w:t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 </w:t>
      </w:r>
      <w:r w:rsidR="0016305C">
        <w:rPr>
          <w:b w:val="0"/>
        </w:rPr>
        <w:t>В.В.</w:t>
      </w:r>
      <w:proofErr w:type="spellStart"/>
      <w:r w:rsidR="0016305C">
        <w:rPr>
          <w:b w:val="0"/>
        </w:rPr>
        <w:t>Лепе</w:t>
      </w:r>
      <w:r w:rsidR="00C652CA">
        <w:rPr>
          <w:b w:val="0"/>
        </w:rPr>
        <w:t>та</w:t>
      </w:r>
      <w:proofErr w:type="spellEnd"/>
    </w:p>
    <w:sectPr w:rsidR="006B5618" w:rsidRPr="007D5CEC" w:rsidSect="00E54D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E54D9B"/>
    <w:rsid w:val="00032136"/>
    <w:rsid w:val="0016305C"/>
    <w:rsid w:val="006B5618"/>
    <w:rsid w:val="007D5CEC"/>
    <w:rsid w:val="00C652CA"/>
    <w:rsid w:val="00D804EF"/>
    <w:rsid w:val="00E5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54D9B"/>
    <w:pPr>
      <w:widowControl w:val="0"/>
      <w:jc w:val="center"/>
    </w:pPr>
    <w:rPr>
      <w:b/>
      <w:sz w:val="28"/>
      <w:szCs w:val="20"/>
    </w:rPr>
  </w:style>
  <w:style w:type="paragraph" w:customStyle="1" w:styleId="fr1">
    <w:name w:val="fr1"/>
    <w:basedOn w:val="a"/>
    <w:rsid w:val="00E54D9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4522</Words>
  <Characters>2579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2016-11-14T09:47:00Z</cp:lastPrinted>
  <dcterms:created xsi:type="dcterms:W3CDTF">2016-11-14T09:26:00Z</dcterms:created>
  <dcterms:modified xsi:type="dcterms:W3CDTF">2016-11-17T17:15:00Z</dcterms:modified>
</cp:coreProperties>
</file>